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1E2" w:rsidRDefault="00185EDA">
      <w:pPr>
        <w:pStyle w:val="Style11"/>
        <w:widowControl/>
        <w:spacing w:before="55"/>
        <w:jc w:val="right"/>
        <w:rPr>
          <w:rStyle w:val="FontStyle20"/>
        </w:rPr>
      </w:pPr>
      <w:r>
        <w:rPr>
          <w:rStyle w:val="FontStyle20"/>
        </w:rPr>
        <w:t>Проект</w:t>
      </w:r>
    </w:p>
    <w:p w:rsidR="00B971E2" w:rsidRDefault="00185EDA">
      <w:pPr>
        <w:pStyle w:val="Style2"/>
        <w:widowControl/>
        <w:spacing w:before="29"/>
        <w:ind w:left="535" w:right="504"/>
        <w:rPr>
          <w:rStyle w:val="FontStyle23"/>
        </w:rPr>
      </w:pPr>
      <w:r>
        <w:rPr>
          <w:rStyle w:val="FontStyle23"/>
        </w:rPr>
        <w:t>Повестка дня и регламент заседания Республиканской трехсторонней комиссии по регулированию</w:t>
      </w:r>
    </w:p>
    <w:p w:rsidR="00B971E2" w:rsidRDefault="00185EDA">
      <w:pPr>
        <w:pStyle w:val="Style2"/>
        <w:widowControl/>
        <w:rPr>
          <w:rStyle w:val="FontStyle23"/>
        </w:rPr>
      </w:pPr>
      <w:r>
        <w:rPr>
          <w:rStyle w:val="FontStyle23"/>
        </w:rPr>
        <w:t>социально-трудовых отношений</w:t>
      </w:r>
    </w:p>
    <w:p w:rsidR="00B971E2" w:rsidRDefault="00B971E2">
      <w:pPr>
        <w:pStyle w:val="Style7"/>
        <w:widowControl/>
        <w:spacing w:line="240" w:lineRule="exact"/>
        <w:ind w:left="391" w:firstLine="0"/>
        <w:jc w:val="center"/>
        <w:rPr>
          <w:sz w:val="20"/>
          <w:szCs w:val="20"/>
        </w:rPr>
      </w:pPr>
    </w:p>
    <w:p w:rsidR="00B971E2" w:rsidRDefault="00B971E2">
      <w:pPr>
        <w:pStyle w:val="Style7"/>
        <w:widowControl/>
        <w:spacing w:line="240" w:lineRule="exact"/>
        <w:ind w:left="391" w:firstLine="0"/>
        <w:jc w:val="center"/>
        <w:rPr>
          <w:sz w:val="20"/>
          <w:szCs w:val="20"/>
        </w:rPr>
      </w:pPr>
    </w:p>
    <w:p w:rsidR="00B971E2" w:rsidRDefault="00185EDA">
      <w:pPr>
        <w:pStyle w:val="Style7"/>
        <w:widowControl/>
        <w:tabs>
          <w:tab w:val="left" w:pos="4846"/>
        </w:tabs>
        <w:spacing w:before="175" w:line="240" w:lineRule="auto"/>
        <w:ind w:left="391" w:firstLine="0"/>
        <w:jc w:val="center"/>
        <w:rPr>
          <w:rStyle w:val="FontStyle20"/>
        </w:rPr>
      </w:pPr>
      <w:r>
        <w:rPr>
          <w:rStyle w:val="FontStyle20"/>
        </w:rPr>
        <w:t>27 мая 2016 года  10 часов</w:t>
      </w:r>
      <w:r>
        <w:rPr>
          <w:rStyle w:val="FontStyle20"/>
        </w:rPr>
        <w:tab/>
        <w:t>Петрозаводск, ул. Дзержинского, д.3, каб.27</w:t>
      </w:r>
    </w:p>
    <w:p w:rsidR="00B971E2" w:rsidRDefault="00B971E2">
      <w:pPr>
        <w:pStyle w:val="Style11"/>
        <w:widowControl/>
        <w:spacing w:line="240" w:lineRule="exact"/>
        <w:jc w:val="center"/>
        <w:rPr>
          <w:sz w:val="20"/>
          <w:szCs w:val="20"/>
        </w:rPr>
      </w:pPr>
    </w:p>
    <w:p w:rsidR="00B971E2" w:rsidRDefault="00185EDA">
      <w:pPr>
        <w:pStyle w:val="Style11"/>
        <w:widowControl/>
        <w:spacing w:before="101"/>
        <w:jc w:val="center"/>
        <w:rPr>
          <w:rStyle w:val="FontStyle20"/>
        </w:rPr>
      </w:pPr>
      <w:r>
        <w:rPr>
          <w:rStyle w:val="FontStyle20"/>
        </w:rPr>
        <w:t>Открытие заседания Комиссии и обсуждение его повестки до 5 мин.</w:t>
      </w:r>
    </w:p>
    <w:p w:rsidR="00B971E2" w:rsidRDefault="00B971E2">
      <w:pPr>
        <w:pStyle w:val="Style6"/>
        <w:widowControl/>
        <w:spacing w:line="240" w:lineRule="exact"/>
        <w:ind w:left="725"/>
        <w:rPr>
          <w:sz w:val="20"/>
          <w:szCs w:val="20"/>
        </w:rPr>
      </w:pPr>
    </w:p>
    <w:p w:rsidR="00B971E2" w:rsidRDefault="00185EDA">
      <w:pPr>
        <w:pStyle w:val="Style6"/>
        <w:widowControl/>
        <w:spacing w:before="62"/>
        <w:ind w:left="725"/>
        <w:rPr>
          <w:rStyle w:val="FontStyle19"/>
        </w:rPr>
      </w:pPr>
      <w:r>
        <w:rPr>
          <w:rStyle w:val="FontStyle19"/>
        </w:rPr>
        <w:t>Ведёт заседание Председатель Союза организаций профсоюзов в Республике Карелия Косенков Илья Сергеевич</w:t>
      </w:r>
    </w:p>
    <w:p w:rsidR="00B971E2" w:rsidRDefault="00B971E2">
      <w:pPr>
        <w:pStyle w:val="Style7"/>
        <w:widowControl/>
        <w:spacing w:line="240" w:lineRule="exact"/>
        <w:jc w:val="both"/>
        <w:rPr>
          <w:sz w:val="20"/>
          <w:szCs w:val="20"/>
        </w:rPr>
      </w:pPr>
    </w:p>
    <w:p w:rsidR="00B971E2" w:rsidRDefault="00185EDA">
      <w:pPr>
        <w:pStyle w:val="Style7"/>
        <w:widowControl/>
        <w:spacing w:before="58" w:line="293" w:lineRule="exact"/>
        <w:jc w:val="both"/>
        <w:rPr>
          <w:rStyle w:val="FontStyle20"/>
        </w:rPr>
      </w:pPr>
      <w:r>
        <w:rPr>
          <w:rStyle w:val="FontStyle20"/>
        </w:rPr>
        <w:t>1. Об организации проведения оздоровительной кампании детей в Республике Карелия в 2016 году и о мерах по совершенствования системы отдыха и оздоровления детей.</w:t>
      </w:r>
    </w:p>
    <w:p w:rsidR="00B971E2" w:rsidRDefault="00B971E2">
      <w:pPr>
        <w:pStyle w:val="Style11"/>
        <w:widowControl/>
        <w:spacing w:line="240" w:lineRule="exact"/>
        <w:ind w:left="5971"/>
        <w:jc w:val="both"/>
        <w:rPr>
          <w:sz w:val="20"/>
          <w:szCs w:val="20"/>
        </w:rPr>
      </w:pPr>
    </w:p>
    <w:p w:rsidR="00B971E2" w:rsidRDefault="00185EDA">
      <w:pPr>
        <w:pStyle w:val="Style11"/>
        <w:widowControl/>
        <w:spacing w:before="77"/>
        <w:ind w:left="5971"/>
        <w:jc w:val="both"/>
        <w:rPr>
          <w:rStyle w:val="FontStyle20"/>
        </w:rPr>
      </w:pPr>
      <w:r>
        <w:rPr>
          <w:rStyle w:val="FontStyle20"/>
        </w:rPr>
        <w:t>Информ</w:t>
      </w:r>
      <w:r>
        <w:rPr>
          <w:rStyle w:val="FontStyle20"/>
          <w:u w:val="single"/>
        </w:rPr>
        <w:t>аци</w:t>
      </w:r>
      <w:r>
        <w:rPr>
          <w:rStyle w:val="FontStyle20"/>
        </w:rPr>
        <w:t>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12"/>
        <w:gridCol w:w="1949"/>
      </w:tblGrid>
      <w:tr w:rsidR="00B971E2"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9"/>
              <w:widowControl/>
              <w:ind w:firstLine="2"/>
              <w:rPr>
                <w:rStyle w:val="FontStyle21"/>
              </w:rPr>
            </w:pPr>
            <w:r>
              <w:rPr>
                <w:rStyle w:val="FontStyle21"/>
              </w:rPr>
              <w:t>Министра социальной защиты, труда и занятости Республики Карелия Соколовой Ольги Александровны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до 10 мин.</w:t>
            </w:r>
          </w:p>
        </w:tc>
      </w:tr>
      <w:tr w:rsidR="00B971E2"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9"/>
              <w:widowControl/>
              <w:ind w:left="2" w:hanging="2"/>
              <w:rPr>
                <w:rStyle w:val="FontStyle21"/>
              </w:rPr>
            </w:pPr>
            <w:r>
              <w:rPr>
                <w:rStyle w:val="FontStyle21"/>
              </w:rPr>
              <w:t>Председателя Союза организаций профсоюзов в Республике Карелия Косенкова Ильи Сергеевича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до 10 мин.</w:t>
            </w:r>
          </w:p>
        </w:tc>
      </w:tr>
      <w:tr w:rsidR="00B971E2">
        <w:tc>
          <w:tcPr>
            <w:tcW w:w="6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9"/>
              <w:widowControl/>
              <w:spacing w:line="240" w:lineRule="auto"/>
              <w:ind w:right="3581"/>
              <w:rPr>
                <w:rStyle w:val="FontStyle21"/>
              </w:rPr>
            </w:pPr>
            <w:r>
              <w:rPr>
                <w:rStyle w:val="FontStyle21"/>
              </w:rPr>
              <w:t>Выступления членов комиссии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4"/>
              <w:widowControl/>
              <w:rPr>
                <w:rStyle w:val="FontStyle20"/>
              </w:rPr>
            </w:pPr>
            <w:r>
              <w:rPr>
                <w:rStyle w:val="FontStyle20"/>
              </w:rPr>
              <w:t>до 5 мин.</w:t>
            </w:r>
          </w:p>
        </w:tc>
      </w:tr>
    </w:tbl>
    <w:p w:rsidR="00B971E2" w:rsidRDefault="00B971E2">
      <w:pPr>
        <w:pStyle w:val="Style7"/>
        <w:widowControl/>
        <w:spacing w:line="240" w:lineRule="exact"/>
        <w:ind w:firstLine="696"/>
        <w:rPr>
          <w:sz w:val="20"/>
          <w:szCs w:val="20"/>
        </w:rPr>
      </w:pPr>
    </w:p>
    <w:p w:rsidR="00B971E2" w:rsidRDefault="00185EDA">
      <w:pPr>
        <w:pStyle w:val="Style7"/>
        <w:widowControl/>
        <w:spacing w:before="31" w:line="283" w:lineRule="exact"/>
        <w:ind w:firstLine="696"/>
        <w:rPr>
          <w:rStyle w:val="FontStyle20"/>
        </w:rPr>
      </w:pPr>
      <w:r>
        <w:rPr>
          <w:rStyle w:val="FontStyle20"/>
        </w:rPr>
        <w:t>2. О развитии сторон социального партнерства в сфере труда в муниципальных образованиях Республики Карелия.</w:t>
      </w:r>
    </w:p>
    <w:p w:rsidR="00B971E2" w:rsidRDefault="00B971E2">
      <w:pPr>
        <w:pStyle w:val="Style11"/>
        <w:widowControl/>
        <w:spacing w:line="240" w:lineRule="exact"/>
        <w:ind w:left="6098"/>
        <w:jc w:val="both"/>
        <w:rPr>
          <w:sz w:val="20"/>
          <w:szCs w:val="20"/>
        </w:rPr>
      </w:pPr>
    </w:p>
    <w:p w:rsidR="00B971E2" w:rsidRDefault="00185EDA">
      <w:pPr>
        <w:pStyle w:val="Style11"/>
        <w:widowControl/>
        <w:spacing w:before="89"/>
        <w:ind w:left="6098"/>
        <w:jc w:val="both"/>
        <w:rPr>
          <w:rStyle w:val="FontStyle20"/>
        </w:rPr>
      </w:pPr>
      <w:r>
        <w:rPr>
          <w:rStyle w:val="FontStyle20"/>
        </w:rPr>
        <w:t>И</w:t>
      </w:r>
      <w:r>
        <w:rPr>
          <w:rStyle w:val="FontStyle20"/>
          <w:u w:val="single"/>
        </w:rPr>
        <w:t>нформ</w:t>
      </w:r>
      <w:r>
        <w:rPr>
          <w:rStyle w:val="FontStyle20"/>
        </w:rPr>
        <w:t>ации: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902"/>
        <w:gridCol w:w="1958"/>
      </w:tblGrid>
      <w:tr w:rsidR="00B971E2"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9"/>
              <w:widowControl/>
              <w:spacing w:line="274" w:lineRule="exact"/>
              <w:ind w:left="19" w:hanging="19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Председателя Союза организаций профсоюзов в Республике Карелия Косенкова Ильи Сергеевича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4"/>
              <w:widowControl/>
              <w:rPr>
                <w:rStyle w:val="FontStyle22"/>
              </w:rPr>
            </w:pPr>
            <w:r>
              <w:rPr>
                <w:rStyle w:val="FontStyle20"/>
              </w:rPr>
              <w:t xml:space="preserve">до 10 </w:t>
            </w:r>
            <w:r>
              <w:rPr>
                <w:rStyle w:val="FontStyle22"/>
              </w:rPr>
              <w:t>мин.</w:t>
            </w:r>
          </w:p>
        </w:tc>
      </w:tr>
      <w:tr w:rsidR="00B971E2"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10"/>
              <w:widowControl/>
              <w:spacing w:line="274" w:lineRule="exact"/>
              <w:ind w:firstLine="17"/>
              <w:rPr>
                <w:rStyle w:val="FontStyle21"/>
              </w:rPr>
            </w:pPr>
            <w:r>
              <w:rPr>
                <w:rStyle w:val="FontStyle21"/>
              </w:rPr>
              <w:t>Генерального директора Дирекции Регионального объединения работодателей Республики Карелия «Союз промышленников и предпринимателей (работодателей) Республики Карелия» Костина Павла Вячеславовича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4"/>
              <w:widowControl/>
              <w:rPr>
                <w:rStyle w:val="FontStyle22"/>
              </w:rPr>
            </w:pPr>
            <w:r>
              <w:rPr>
                <w:rStyle w:val="FontStyle20"/>
              </w:rPr>
              <w:t xml:space="preserve">до 10 </w:t>
            </w:r>
            <w:r>
              <w:rPr>
                <w:rStyle w:val="FontStyle22"/>
              </w:rPr>
              <w:t>мин.</w:t>
            </w:r>
          </w:p>
        </w:tc>
      </w:tr>
      <w:tr w:rsidR="00B971E2">
        <w:tc>
          <w:tcPr>
            <w:tcW w:w="6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9"/>
              <w:widowControl/>
              <w:spacing w:line="240" w:lineRule="auto"/>
              <w:jc w:val="left"/>
              <w:rPr>
                <w:rStyle w:val="FontStyle21"/>
              </w:rPr>
            </w:pPr>
            <w:r>
              <w:rPr>
                <w:rStyle w:val="FontStyle21"/>
              </w:rPr>
              <w:t>Выступления членов комиссии</w:t>
            </w:r>
          </w:p>
        </w:tc>
        <w:tc>
          <w:tcPr>
            <w:tcW w:w="19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1E2" w:rsidRDefault="00185EDA">
            <w:pPr>
              <w:pStyle w:val="Style8"/>
              <w:widowControl/>
              <w:rPr>
                <w:rStyle w:val="FontStyle22"/>
              </w:rPr>
            </w:pPr>
            <w:r>
              <w:rPr>
                <w:rStyle w:val="FontStyle20"/>
              </w:rPr>
              <w:t xml:space="preserve">до 5 </w:t>
            </w:r>
            <w:r>
              <w:rPr>
                <w:rStyle w:val="FontStyle22"/>
              </w:rPr>
              <w:t>мин.</w:t>
            </w:r>
          </w:p>
        </w:tc>
      </w:tr>
    </w:tbl>
    <w:p w:rsidR="00B971E2" w:rsidRDefault="00B971E2">
      <w:pPr>
        <w:pStyle w:val="Style7"/>
        <w:widowControl/>
        <w:spacing w:line="240" w:lineRule="exact"/>
        <w:ind w:firstLine="701"/>
        <w:rPr>
          <w:sz w:val="20"/>
          <w:szCs w:val="20"/>
        </w:rPr>
      </w:pPr>
    </w:p>
    <w:p w:rsidR="00B971E2" w:rsidRDefault="005C6736">
      <w:pPr>
        <w:pStyle w:val="Style7"/>
        <w:widowControl/>
        <w:spacing w:before="50" w:line="298" w:lineRule="exact"/>
        <w:ind w:firstLine="701"/>
        <w:rPr>
          <w:rStyle w:val="FontStyle20"/>
        </w:rPr>
      </w:pPr>
      <w:r>
        <w:rPr>
          <w:noProof/>
        </w:rPr>
        <w:pict>
          <v:group id="_x0000_s1026" style="position:absolute;left:0;text-align:left;margin-left:4.9pt;margin-top:59.9pt;width:442.1pt;height:125.8pt;z-index:251658240;mso-wrap-distance-left:1.9pt;mso-wrap-distance-top:10.1pt;mso-wrap-distance-right:1.9pt;mso-position-horizontal-relative:margin" coordorigin="2160,12950" coordsize="8842,2516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2160;top:13200;width:8842;height:2266;mso-wrap-edited:f" o:allowincell="f" filled="f" strokecolor="white" strokeweight="0">
              <v:textbox inset="0,0,0,0">
                <w:txbxContent>
                  <w:tbl>
                    <w:tblPr>
                      <w:tblW w:w="0" w:type="auto"/>
                      <w:tblInd w:w="40" w:type="dxa"/>
                      <w:tblLayout w:type="fixed"/>
                      <w:tblCellMar>
                        <w:left w:w="40" w:type="dxa"/>
                        <w:right w:w="4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6898"/>
                      <w:gridCol w:w="1944"/>
                    </w:tblGrid>
                    <w:tr w:rsidR="00B971E2">
                      <w:tc>
                        <w:tcPr>
                          <w:tcW w:w="68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9"/>
                            <w:widowControl/>
                            <w:spacing w:line="286" w:lineRule="exact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Председателя Союза организаций профсоюзов в Республике Карелия Косенкова Ильи Сергеевича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4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до 10 мин.</w:t>
                          </w:r>
                        </w:p>
                      </w:tc>
                    </w:tr>
                    <w:tr w:rsidR="00B971E2">
                      <w:tc>
                        <w:tcPr>
                          <w:tcW w:w="68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9"/>
                            <w:widowControl/>
                            <w:spacing w:line="274" w:lineRule="exact"/>
                            <w:ind w:left="2" w:hanging="2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Генерального директора Дирекции Регионального объединения работодателей Республики Карелия «Союз промышленников и предпринимателей (работодателей) Республики Карелия» Костина Павла Вячеславовича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4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до 10 мин.</w:t>
                          </w:r>
                        </w:p>
                      </w:tc>
                    </w:tr>
                    <w:tr w:rsidR="00B971E2">
                      <w:tc>
                        <w:tcPr>
                          <w:tcW w:w="6898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9"/>
                            <w:widowControl/>
                            <w:spacing w:line="240" w:lineRule="auto"/>
                            <w:ind w:right="3571"/>
                            <w:rPr>
                              <w:rStyle w:val="FontStyle21"/>
                            </w:rPr>
                          </w:pPr>
                          <w:r>
                            <w:rPr>
                              <w:rStyle w:val="FontStyle21"/>
                            </w:rPr>
                            <w:t>Выступления членов комиссии</w:t>
                          </w:r>
                        </w:p>
                      </w:tc>
                      <w:tc>
                        <w:tcPr>
                          <w:tcW w:w="1944" w:type="dxa"/>
                          <w:tcBorders>
                            <w:top w:val="single" w:sz="6" w:space="0" w:color="auto"/>
                            <w:left w:val="single" w:sz="6" w:space="0" w:color="auto"/>
                            <w:bottom w:val="single" w:sz="6" w:space="0" w:color="auto"/>
                            <w:right w:val="single" w:sz="6" w:space="0" w:color="auto"/>
                          </w:tcBorders>
                        </w:tcPr>
                        <w:p w:rsidR="00B971E2" w:rsidRDefault="00185EDA">
                          <w:pPr>
                            <w:pStyle w:val="Style4"/>
                            <w:widowControl/>
                            <w:rPr>
                              <w:rStyle w:val="FontStyle20"/>
                            </w:rPr>
                          </w:pPr>
                          <w:r>
                            <w:rPr>
                              <w:rStyle w:val="FontStyle20"/>
                            </w:rPr>
                            <w:t>до 5 мин.</w:t>
                          </w:r>
                        </w:p>
                      </w:tc>
                    </w:tr>
                  </w:tbl>
                  <w:p w:rsidR="00000000" w:rsidRDefault="00C03C52"/>
                </w:txbxContent>
              </v:textbox>
            </v:shape>
            <v:shape id="_x0000_s1028" type="#_x0000_t202" style="position:absolute;left:7138;top:12950;width:1432;height:260;mso-wrap-edited:f" o:allowincell="f" filled="f" strokecolor="white" strokeweight="0">
              <v:textbox inset="0,0,0,0">
                <w:txbxContent>
                  <w:p w:rsidR="00B971E2" w:rsidRDefault="00185EDA">
                    <w:pPr>
                      <w:pStyle w:val="Style11"/>
                      <w:widowControl/>
                      <w:jc w:val="both"/>
                      <w:rPr>
                        <w:rStyle w:val="FontStyle20"/>
                      </w:rPr>
                    </w:pPr>
                    <w:r>
                      <w:rPr>
                        <w:rStyle w:val="FontStyle20"/>
                        <w:u w:val="single"/>
                      </w:rPr>
                      <w:t>Информа</w:t>
                    </w:r>
                    <w:r>
                      <w:rPr>
                        <w:rStyle w:val="FontStyle20"/>
                      </w:rPr>
                      <w:t>ции:</w:t>
                    </w:r>
                  </w:p>
                </w:txbxContent>
              </v:textbox>
            </v:shape>
            <w10:wrap type="topAndBottom" anchorx="margin"/>
          </v:group>
        </w:pict>
      </w:r>
      <w:r w:rsidR="00185EDA">
        <w:rPr>
          <w:rStyle w:val="FontStyle20"/>
        </w:rPr>
        <w:t>3. О влиянии профсоюзов на соблюдение работодателями требований трудового законодательства и о социальной ответственности бизнеса в части обеспечения трудовых прав работников, как одного из показателей зрелости гражданского общества.</w:t>
      </w:r>
    </w:p>
    <w:p w:rsidR="00B971E2" w:rsidRDefault="00B971E2" w:rsidP="005C6736">
      <w:pPr>
        <w:pStyle w:val="Style7"/>
        <w:widowControl/>
        <w:spacing w:before="50" w:line="298" w:lineRule="exact"/>
        <w:ind w:firstLine="0"/>
        <w:rPr>
          <w:rStyle w:val="FontStyle20"/>
        </w:rPr>
        <w:sectPr w:rsidR="00B971E2">
          <w:headerReference w:type="default" r:id="rId8"/>
          <w:type w:val="continuous"/>
          <w:pgSz w:w="16837" w:h="23810"/>
          <w:pgMar w:top="2642" w:right="3107" w:bottom="1440" w:left="3569" w:header="720" w:footer="720" w:gutter="0"/>
          <w:cols w:space="60"/>
          <w:noEndnote/>
        </w:sectPr>
      </w:pPr>
    </w:p>
    <w:p w:rsidR="00B971E2" w:rsidRPr="005C6736" w:rsidRDefault="00B971E2" w:rsidP="005C6736">
      <w:pPr>
        <w:pStyle w:val="Style11"/>
        <w:widowControl/>
        <w:spacing w:before="55"/>
        <w:jc w:val="both"/>
        <w:rPr>
          <w:sz w:val="22"/>
          <w:szCs w:val="22"/>
        </w:rPr>
      </w:pPr>
    </w:p>
    <w:p w:rsidR="00B971E2" w:rsidRDefault="00185EDA">
      <w:pPr>
        <w:pStyle w:val="Style2"/>
        <w:widowControl/>
        <w:spacing w:before="82" w:line="317" w:lineRule="exact"/>
        <w:rPr>
          <w:rStyle w:val="FontStyle23"/>
        </w:rPr>
      </w:pPr>
      <w:r>
        <w:rPr>
          <w:rStyle w:val="FontStyle23"/>
        </w:rPr>
        <w:t>РЕШЕНИЕ</w:t>
      </w:r>
    </w:p>
    <w:p w:rsidR="00B971E2" w:rsidRDefault="00185EDA">
      <w:pPr>
        <w:pStyle w:val="Style2"/>
        <w:widowControl/>
        <w:spacing w:line="317" w:lineRule="exact"/>
        <w:ind w:left="960" w:right="919"/>
        <w:rPr>
          <w:rStyle w:val="FontStyle23"/>
        </w:rPr>
      </w:pPr>
      <w:r>
        <w:rPr>
          <w:rStyle w:val="FontStyle23"/>
        </w:rPr>
        <w:t>Республиканской трехсторонней комиссии по регулированию социально-трудовых отношений</w:t>
      </w:r>
    </w:p>
    <w:p w:rsidR="00B971E2" w:rsidRDefault="00185EDA">
      <w:pPr>
        <w:pStyle w:val="Style15"/>
        <w:widowControl/>
        <w:tabs>
          <w:tab w:val="left" w:pos="7738"/>
        </w:tabs>
        <w:spacing w:before="12" w:line="626" w:lineRule="exact"/>
        <w:rPr>
          <w:rStyle w:val="FontStyle24"/>
        </w:rPr>
      </w:pPr>
      <w:r>
        <w:rPr>
          <w:rStyle w:val="FontStyle24"/>
        </w:rPr>
        <w:t>от 27 мая 2016 года</w:t>
      </w:r>
      <w:r>
        <w:rPr>
          <w:rStyle w:val="FontStyle24"/>
        </w:rPr>
        <w:tab/>
        <w:t>г. Петрозаводск</w:t>
      </w:r>
    </w:p>
    <w:p w:rsidR="00B971E2" w:rsidRDefault="00185EDA">
      <w:pPr>
        <w:pStyle w:val="Style17"/>
        <w:widowControl/>
        <w:spacing w:line="626" w:lineRule="exact"/>
        <w:ind w:left="734" w:firstLine="0"/>
        <w:rPr>
          <w:rStyle w:val="FontStyle23"/>
        </w:rPr>
      </w:pPr>
      <w:r>
        <w:rPr>
          <w:rStyle w:val="FontStyle23"/>
        </w:rPr>
        <w:t>По первому вопросу</w:t>
      </w:r>
    </w:p>
    <w:p w:rsidR="00B971E2" w:rsidRDefault="00185EDA">
      <w:pPr>
        <w:pStyle w:val="Style17"/>
        <w:widowControl/>
        <w:spacing w:line="317" w:lineRule="exact"/>
        <w:jc w:val="both"/>
        <w:rPr>
          <w:rStyle w:val="FontStyle23"/>
        </w:rPr>
      </w:pPr>
      <w:r>
        <w:rPr>
          <w:rStyle w:val="FontStyle23"/>
        </w:rPr>
        <w:t>Об организации проведения оздоровительной кампании детей в Республике Карелия в 2016 году и о мерах по совершенствования системы отдыха и оздоровления детей.</w:t>
      </w:r>
    </w:p>
    <w:p w:rsidR="00B971E2" w:rsidRDefault="00185EDA">
      <w:pPr>
        <w:pStyle w:val="Style12"/>
        <w:widowControl/>
        <w:tabs>
          <w:tab w:val="left" w:pos="972"/>
        </w:tabs>
        <w:spacing w:line="317" w:lineRule="exact"/>
        <w:rPr>
          <w:rStyle w:val="FontStyle24"/>
        </w:rPr>
      </w:pPr>
      <w:r>
        <w:rPr>
          <w:rStyle w:val="FontStyle24"/>
        </w:rPr>
        <w:t>1.</w:t>
      </w:r>
      <w:r>
        <w:rPr>
          <w:rStyle w:val="FontStyle24"/>
        </w:rPr>
        <w:tab/>
        <w:t>Информации об организации проведения оздоровительной кампании</w:t>
      </w:r>
      <w:r>
        <w:rPr>
          <w:rStyle w:val="FontStyle24"/>
        </w:rPr>
        <w:br/>
        <w:t>детей в Республике Карелия в 2016 году и о мерах по совершенствования</w:t>
      </w:r>
      <w:r>
        <w:rPr>
          <w:rStyle w:val="FontStyle24"/>
        </w:rPr>
        <w:br/>
        <w:t>системы отдыха и оздоровления детей принять к сведению.</w:t>
      </w:r>
    </w:p>
    <w:p w:rsidR="00B971E2" w:rsidRDefault="00185EDA">
      <w:pPr>
        <w:pStyle w:val="Style12"/>
        <w:widowControl/>
        <w:tabs>
          <w:tab w:val="left" w:pos="996"/>
        </w:tabs>
        <w:spacing w:line="317" w:lineRule="exact"/>
        <w:ind w:left="727" w:firstLine="0"/>
        <w:jc w:val="left"/>
        <w:rPr>
          <w:rStyle w:val="FontStyle24"/>
        </w:rPr>
      </w:pPr>
      <w:r>
        <w:rPr>
          <w:rStyle w:val="FontStyle24"/>
        </w:rPr>
        <w:t>2.</w:t>
      </w:r>
      <w:r>
        <w:rPr>
          <w:rStyle w:val="FontStyle24"/>
        </w:rPr>
        <w:tab/>
        <w:t>Рекомендовать:</w:t>
      </w:r>
    </w:p>
    <w:p w:rsidR="00B971E2" w:rsidRDefault="00185EDA" w:rsidP="00AA2E07">
      <w:pPr>
        <w:pStyle w:val="Style12"/>
        <w:widowControl/>
        <w:numPr>
          <w:ilvl w:val="0"/>
          <w:numId w:val="1"/>
        </w:numPr>
        <w:tabs>
          <w:tab w:val="left" w:pos="1404"/>
        </w:tabs>
        <w:spacing w:line="317" w:lineRule="exact"/>
        <w:rPr>
          <w:rStyle w:val="FontStyle24"/>
        </w:rPr>
      </w:pPr>
      <w:proofErr w:type="gramStart"/>
      <w:r>
        <w:rPr>
          <w:rStyle w:val="FontStyle24"/>
        </w:rPr>
        <w:t>Региональному объединению работодателей Республики Карелия «Союз промышленников и предпринимателей (работодателей) Республики Карелия», Союзу организаций профсоюзов в Республике Карелия организовать проведение информационно-разъяснительной работы среди работников предприятий по особенностям порядка организации оздоровительного отдыха детей в 2016 году по линии Министерства здравоохранения и социального развития Республики Карелия (Министерства социальной защиты, труда и занятости Республики Карелия) и порядку получения компенсации за путевки, приобретенные родителями</w:t>
      </w:r>
      <w:proofErr w:type="gramEnd"/>
      <w:r>
        <w:rPr>
          <w:rStyle w:val="FontStyle24"/>
        </w:rPr>
        <w:t xml:space="preserve"> (иными законными представителями) самостоятельно.</w:t>
      </w:r>
    </w:p>
    <w:p w:rsidR="00B971E2" w:rsidRDefault="00185EDA" w:rsidP="00AA2E07">
      <w:pPr>
        <w:pStyle w:val="Style12"/>
        <w:widowControl/>
        <w:numPr>
          <w:ilvl w:val="0"/>
          <w:numId w:val="1"/>
        </w:numPr>
        <w:tabs>
          <w:tab w:val="left" w:pos="1404"/>
        </w:tabs>
        <w:spacing w:before="2" w:line="317" w:lineRule="exact"/>
        <w:rPr>
          <w:rStyle w:val="FontStyle24"/>
        </w:rPr>
      </w:pPr>
      <w:r>
        <w:rPr>
          <w:rStyle w:val="FontStyle24"/>
        </w:rPr>
        <w:t>Региональному объединению работодателей Республики Карелия «Союз промышленников и предпринимателей (работодателей) Республики Карелия» осуществлять проведение мониторинга оздоровительной кампании детей 2016 года и представлять информацию в Министерство социальной защиты, труда и занятости Республики Карелия ежемесячно до 25 числа, начиная с 25 июня 2016 года.</w:t>
      </w:r>
    </w:p>
    <w:p w:rsidR="00B971E2" w:rsidRDefault="00B971E2">
      <w:pPr>
        <w:pStyle w:val="Style14"/>
        <w:widowControl/>
        <w:spacing w:line="240" w:lineRule="exact"/>
        <w:ind w:left="562" w:firstLine="0"/>
        <w:jc w:val="left"/>
        <w:rPr>
          <w:sz w:val="20"/>
          <w:szCs w:val="20"/>
        </w:rPr>
      </w:pPr>
    </w:p>
    <w:p w:rsidR="00B971E2" w:rsidRDefault="00185EDA">
      <w:pPr>
        <w:pStyle w:val="Style14"/>
        <w:widowControl/>
        <w:spacing w:before="89" w:line="317" w:lineRule="exact"/>
        <w:ind w:left="562" w:firstLine="0"/>
        <w:jc w:val="left"/>
        <w:rPr>
          <w:rStyle w:val="FontStyle23"/>
        </w:rPr>
      </w:pPr>
      <w:r>
        <w:rPr>
          <w:rStyle w:val="FontStyle23"/>
        </w:rPr>
        <w:t>По второму вопросу</w:t>
      </w:r>
    </w:p>
    <w:p w:rsidR="00B971E2" w:rsidRDefault="00185EDA">
      <w:pPr>
        <w:pStyle w:val="Style14"/>
        <w:widowControl/>
        <w:spacing w:before="2" w:line="317" w:lineRule="exact"/>
        <w:rPr>
          <w:rStyle w:val="FontStyle23"/>
        </w:rPr>
      </w:pPr>
      <w:r>
        <w:rPr>
          <w:rStyle w:val="FontStyle23"/>
        </w:rPr>
        <w:t>О развитии сторон социального партнерства в сфере труда в муниципальных образованиях Республики Карелия.</w:t>
      </w:r>
    </w:p>
    <w:p w:rsidR="00B971E2" w:rsidRDefault="00185EDA">
      <w:pPr>
        <w:pStyle w:val="Style1"/>
        <w:widowControl/>
        <w:tabs>
          <w:tab w:val="left" w:pos="833"/>
        </w:tabs>
        <w:spacing w:line="317" w:lineRule="exact"/>
        <w:rPr>
          <w:rStyle w:val="FontStyle24"/>
        </w:rPr>
      </w:pPr>
      <w:r>
        <w:rPr>
          <w:rStyle w:val="FontStyle24"/>
        </w:rPr>
        <w:t>1.</w:t>
      </w:r>
      <w:r>
        <w:rPr>
          <w:rStyle w:val="FontStyle24"/>
        </w:rPr>
        <w:tab/>
        <w:t>Информации о развитии сторон социального партнерства принять к</w:t>
      </w:r>
      <w:r>
        <w:rPr>
          <w:rStyle w:val="FontStyle24"/>
        </w:rPr>
        <w:br/>
        <w:t>сведению.</w:t>
      </w:r>
    </w:p>
    <w:p w:rsidR="00B971E2" w:rsidRDefault="00185EDA">
      <w:pPr>
        <w:pStyle w:val="Style1"/>
        <w:widowControl/>
        <w:tabs>
          <w:tab w:val="left" w:pos="838"/>
        </w:tabs>
        <w:spacing w:line="317" w:lineRule="exact"/>
        <w:ind w:left="564" w:firstLine="0"/>
        <w:jc w:val="left"/>
        <w:rPr>
          <w:rStyle w:val="FontStyle24"/>
        </w:rPr>
      </w:pPr>
      <w:r>
        <w:rPr>
          <w:rStyle w:val="FontStyle24"/>
        </w:rPr>
        <w:t>2.</w:t>
      </w:r>
      <w:r>
        <w:rPr>
          <w:rStyle w:val="FontStyle24"/>
        </w:rPr>
        <w:tab/>
        <w:t>Рекомендовать:</w:t>
      </w:r>
    </w:p>
    <w:p w:rsidR="00B971E2" w:rsidRDefault="00185EDA">
      <w:pPr>
        <w:pStyle w:val="Style3"/>
        <w:widowControl/>
        <w:rPr>
          <w:rStyle w:val="FontStyle24"/>
        </w:rPr>
      </w:pPr>
      <w:r>
        <w:rPr>
          <w:rStyle w:val="FontStyle24"/>
        </w:rPr>
        <w:t xml:space="preserve">2.2.1. Региональному объединению работодателей Республики Карелия </w:t>
      </w:r>
      <w:r>
        <w:rPr>
          <w:rStyle w:val="FontStyle23"/>
        </w:rPr>
        <w:t xml:space="preserve">«Союз </w:t>
      </w:r>
      <w:r>
        <w:rPr>
          <w:rStyle w:val="FontStyle24"/>
        </w:rPr>
        <w:t>промышленников и предпринимателей (работодателей) Республики Карелия» активизировать работу по созданию в муниципальных районах Республики Карелия объединений работодателей.</w:t>
      </w:r>
    </w:p>
    <w:p w:rsidR="00B971E2" w:rsidRDefault="00185EDA">
      <w:pPr>
        <w:pStyle w:val="Style16"/>
        <w:widowControl/>
        <w:spacing w:line="317" w:lineRule="exact"/>
        <w:rPr>
          <w:rStyle w:val="FontStyle24"/>
        </w:rPr>
      </w:pPr>
      <w:r>
        <w:rPr>
          <w:rStyle w:val="FontStyle24"/>
        </w:rPr>
        <w:t xml:space="preserve">* .2.2.2. Союзу организаций профсоюзов в Республике Карелия активизировать работу по созданию Координационных Советов организаций профсоюзов в Пряжи иском и </w:t>
      </w:r>
      <w:proofErr w:type="spellStart"/>
      <w:r>
        <w:rPr>
          <w:rStyle w:val="FontStyle24"/>
        </w:rPr>
        <w:t>Лахденпохском</w:t>
      </w:r>
      <w:proofErr w:type="spellEnd"/>
      <w:r>
        <w:rPr>
          <w:rStyle w:val="FontStyle24"/>
        </w:rPr>
        <w:t xml:space="preserve"> муниципальных районах Республики Карелия.</w:t>
      </w:r>
    </w:p>
    <w:p w:rsidR="00B971E2" w:rsidRDefault="00B971E2">
      <w:pPr>
        <w:pStyle w:val="Style16"/>
        <w:widowControl/>
        <w:spacing w:line="317" w:lineRule="exact"/>
        <w:rPr>
          <w:rStyle w:val="FontStyle24"/>
        </w:rPr>
        <w:sectPr w:rsidR="00B971E2">
          <w:pgSz w:w="16837" w:h="23810"/>
          <w:pgMar w:top="4109" w:right="3302" w:bottom="1440" w:left="3878" w:header="720" w:footer="720" w:gutter="0"/>
          <w:cols w:space="60"/>
          <w:noEndnote/>
        </w:sectPr>
      </w:pPr>
    </w:p>
    <w:p w:rsidR="00B971E2" w:rsidRDefault="00185EDA">
      <w:pPr>
        <w:pStyle w:val="Style3"/>
        <w:widowControl/>
        <w:spacing w:before="60" w:line="319" w:lineRule="exact"/>
        <w:ind w:firstLine="557"/>
        <w:rPr>
          <w:rStyle w:val="FontStyle24"/>
        </w:rPr>
      </w:pPr>
      <w:r>
        <w:rPr>
          <w:rStyle w:val="FontStyle24"/>
        </w:rPr>
        <w:lastRenderedPageBreak/>
        <w:t>2.2.3. Региональному объединению работодателей Республики Карелия «Союз промышленников и предпринимателей (работодателей) Республики Карелия», Союзу организаций профсоюзов в Республике Карелия усилить взаимодействие с органами местного самоуправления муниципальных районов и городских округов Республики Карелия по вопросу заключения территориальных соглашений в сфере труда.</w:t>
      </w:r>
    </w:p>
    <w:p w:rsidR="00B971E2" w:rsidRDefault="00B971E2">
      <w:pPr>
        <w:pStyle w:val="Style14"/>
        <w:widowControl/>
        <w:spacing w:line="240" w:lineRule="exact"/>
        <w:ind w:left="586" w:firstLine="0"/>
        <w:jc w:val="left"/>
        <w:rPr>
          <w:sz w:val="20"/>
          <w:szCs w:val="20"/>
        </w:rPr>
      </w:pPr>
    </w:p>
    <w:p w:rsidR="00B971E2" w:rsidRDefault="00185EDA">
      <w:pPr>
        <w:pStyle w:val="Style14"/>
        <w:widowControl/>
        <w:spacing w:before="82"/>
        <w:ind w:left="586" w:firstLine="0"/>
        <w:jc w:val="left"/>
        <w:rPr>
          <w:rStyle w:val="FontStyle23"/>
        </w:rPr>
      </w:pPr>
      <w:r>
        <w:rPr>
          <w:rStyle w:val="FontStyle23"/>
        </w:rPr>
        <w:t>По третьему вопросу</w:t>
      </w:r>
    </w:p>
    <w:p w:rsidR="00B971E2" w:rsidRDefault="00185EDA">
      <w:pPr>
        <w:pStyle w:val="Style14"/>
        <w:widowControl/>
        <w:ind w:firstLine="571"/>
        <w:rPr>
          <w:rStyle w:val="FontStyle23"/>
        </w:rPr>
      </w:pPr>
      <w:r>
        <w:rPr>
          <w:rStyle w:val="FontStyle23"/>
        </w:rPr>
        <w:t>О влиянии профсоюзов на соблюдение работодателями требований трудового законодательства и о социальной ответственности бизнеса в части обеспечения трудовых нрав работников, как одного из показателей зрелости гражданского общества.</w:t>
      </w:r>
    </w:p>
    <w:p w:rsidR="00B971E2" w:rsidRDefault="00185EDA">
      <w:pPr>
        <w:pStyle w:val="Style1"/>
        <w:widowControl/>
        <w:tabs>
          <w:tab w:val="left" w:pos="835"/>
        </w:tabs>
        <w:spacing w:line="319" w:lineRule="exact"/>
        <w:ind w:firstLine="557"/>
        <w:rPr>
          <w:rStyle w:val="FontStyle24"/>
        </w:rPr>
      </w:pPr>
      <w:r>
        <w:rPr>
          <w:rStyle w:val="FontStyle24"/>
        </w:rPr>
        <w:t>1.</w:t>
      </w:r>
      <w:r>
        <w:rPr>
          <w:rStyle w:val="FontStyle24"/>
        </w:rPr>
        <w:tab/>
        <w:t>Информации сторон о влиянии профсоюзов на соблюдение</w:t>
      </w:r>
      <w:r>
        <w:rPr>
          <w:rStyle w:val="FontStyle24"/>
        </w:rPr>
        <w:br/>
        <w:t>работодателями требований трудового законодательства и о социальной</w:t>
      </w:r>
      <w:r>
        <w:rPr>
          <w:rStyle w:val="FontStyle24"/>
        </w:rPr>
        <w:br/>
        <w:t>ответственности бизнеса в части обеспечения трудовых прав работников, как</w:t>
      </w:r>
      <w:r>
        <w:rPr>
          <w:rStyle w:val="FontStyle24"/>
        </w:rPr>
        <w:br/>
        <w:t>одного из показателей зрелости гражданского общества, принять к сведению.</w:t>
      </w:r>
    </w:p>
    <w:p w:rsidR="00B971E2" w:rsidRDefault="00185EDA">
      <w:pPr>
        <w:pStyle w:val="Style1"/>
        <w:widowControl/>
        <w:tabs>
          <w:tab w:val="left" w:pos="854"/>
        </w:tabs>
        <w:spacing w:line="319" w:lineRule="exact"/>
        <w:ind w:left="576" w:firstLine="0"/>
        <w:jc w:val="left"/>
        <w:rPr>
          <w:rStyle w:val="FontStyle24"/>
        </w:rPr>
      </w:pPr>
      <w:r>
        <w:rPr>
          <w:rStyle w:val="FontStyle24"/>
        </w:rPr>
        <w:t>2.</w:t>
      </w:r>
      <w:r>
        <w:rPr>
          <w:rStyle w:val="FontStyle24"/>
        </w:rPr>
        <w:tab/>
        <w:t>Рекомендовать:</w:t>
      </w:r>
    </w:p>
    <w:p w:rsidR="00B971E2" w:rsidRDefault="00B971E2">
      <w:pPr>
        <w:framePr w:h="1061" w:hSpace="38" w:wrap="auto" w:vAnchor="text" w:hAnchor="text" w:x="1" w:y="4801"/>
        <w:widowControl/>
      </w:pPr>
    </w:p>
    <w:p w:rsidR="00B971E2" w:rsidRDefault="00185EDA" w:rsidP="00AA2E07">
      <w:pPr>
        <w:pStyle w:val="Style1"/>
        <w:widowControl/>
        <w:numPr>
          <w:ilvl w:val="0"/>
          <w:numId w:val="2"/>
        </w:numPr>
        <w:tabs>
          <w:tab w:val="left" w:pos="1253"/>
        </w:tabs>
        <w:spacing w:before="2" w:line="319" w:lineRule="exact"/>
        <w:ind w:firstLine="562"/>
        <w:rPr>
          <w:rStyle w:val="FontStyle24"/>
        </w:rPr>
      </w:pPr>
      <w:r>
        <w:rPr>
          <w:rStyle w:val="FontStyle24"/>
        </w:rPr>
        <w:t>Региональному объединению работодателей Республики Карелия «Союз промышленников и предпринимателей (работодателей) Республики Карелия» организовать обучающие семинары с руководителями предприятий, организаций по вопросу соблюдения работодателями требований трудового законодательства в части обеспечения трудовых прав работников.</w:t>
      </w:r>
    </w:p>
    <w:p w:rsidR="00B971E2" w:rsidRDefault="00185EDA" w:rsidP="00AA2E07">
      <w:pPr>
        <w:pStyle w:val="Style1"/>
        <w:widowControl/>
        <w:numPr>
          <w:ilvl w:val="0"/>
          <w:numId w:val="2"/>
        </w:numPr>
        <w:tabs>
          <w:tab w:val="left" w:pos="1253"/>
        </w:tabs>
        <w:spacing w:line="319" w:lineRule="exact"/>
        <w:ind w:firstLine="562"/>
        <w:rPr>
          <w:rStyle w:val="FontStyle24"/>
        </w:rPr>
      </w:pPr>
      <w:r>
        <w:rPr>
          <w:rStyle w:val="FontStyle24"/>
        </w:rPr>
        <w:t>Союзу организаций профсоюзов в Республике Карелия организовать общественный контроль отраслевыми профсоюзами по вопросу заключения трудовых договоров с работниками.</w:t>
      </w:r>
    </w:p>
    <w:p w:rsidR="00B971E2" w:rsidRDefault="00185EDA" w:rsidP="00AA2E07">
      <w:pPr>
        <w:pStyle w:val="Style1"/>
        <w:widowControl/>
        <w:numPr>
          <w:ilvl w:val="0"/>
          <w:numId w:val="2"/>
        </w:numPr>
        <w:tabs>
          <w:tab w:val="left" w:pos="1253"/>
        </w:tabs>
        <w:spacing w:line="319" w:lineRule="exact"/>
        <w:ind w:firstLine="562"/>
        <w:rPr>
          <w:rStyle w:val="FontStyle24"/>
        </w:rPr>
      </w:pPr>
      <w:r>
        <w:rPr>
          <w:rStyle w:val="FontStyle24"/>
        </w:rPr>
        <w:t>Министерству социальной защиты, труда и занятости Республики Карелия совместно с отраслевыми профсоюзами активизировать проверку выполнения коллективных договоров и соглашений.</w:t>
      </w:r>
    </w:p>
    <w:p w:rsidR="00B971E2" w:rsidRDefault="00185EDA" w:rsidP="00AA2E07">
      <w:pPr>
        <w:pStyle w:val="Style1"/>
        <w:widowControl/>
        <w:numPr>
          <w:ilvl w:val="0"/>
          <w:numId w:val="2"/>
        </w:numPr>
        <w:tabs>
          <w:tab w:val="left" w:pos="1253"/>
        </w:tabs>
        <w:spacing w:line="319" w:lineRule="exact"/>
        <w:ind w:firstLine="562"/>
        <w:rPr>
          <w:rStyle w:val="FontStyle24"/>
        </w:rPr>
      </w:pPr>
      <w:r>
        <w:rPr>
          <w:rStyle w:val="FontStyle24"/>
        </w:rPr>
        <w:t>Государственной инспекции труда в Республике Карелия привлекать к участию в проверках выполнения требований трудового законодательства, проводимых в организациях Республики Карелия, представителей отраслевых профсоюзов.</w:t>
      </w:r>
    </w:p>
    <w:p w:rsidR="00182ABE" w:rsidRDefault="00182ABE" w:rsidP="00AA2E07">
      <w:pPr>
        <w:pStyle w:val="Style1"/>
        <w:widowControl/>
        <w:numPr>
          <w:ilvl w:val="0"/>
          <w:numId w:val="2"/>
        </w:numPr>
        <w:tabs>
          <w:tab w:val="left" w:pos="1253"/>
        </w:tabs>
        <w:spacing w:line="319" w:lineRule="exact"/>
        <w:ind w:firstLine="562"/>
        <w:rPr>
          <w:rStyle w:val="FontStyle24"/>
        </w:rPr>
      </w:pPr>
      <w:r>
        <w:rPr>
          <w:rStyle w:val="FontStyle24"/>
        </w:rPr>
        <w:t>Сторонам соглашения активизировать работу с СОУТ</w:t>
      </w:r>
      <w:bookmarkStart w:id="0" w:name="_GoBack"/>
      <w:bookmarkEnd w:id="0"/>
    </w:p>
    <w:p w:rsidR="00B971E2" w:rsidRDefault="00B971E2">
      <w:pPr>
        <w:widowControl/>
        <w:spacing w:before="5"/>
        <w:ind w:left="5414" w:right="3540"/>
      </w:pPr>
    </w:p>
    <w:sectPr w:rsidR="00B971E2">
      <w:headerReference w:type="default" r:id="rId9"/>
      <w:pgSz w:w="16837" w:h="23810"/>
      <w:pgMar w:top="1658" w:right="3246" w:bottom="1440" w:left="39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C52" w:rsidRDefault="00C03C52">
      <w:r>
        <w:separator/>
      </w:r>
    </w:p>
  </w:endnote>
  <w:endnote w:type="continuationSeparator" w:id="0">
    <w:p w:rsidR="00C03C52" w:rsidRDefault="00C03C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C52" w:rsidRDefault="00C03C52">
      <w:r>
        <w:separator/>
      </w:r>
    </w:p>
  </w:footnote>
  <w:footnote w:type="continuationSeparator" w:id="0">
    <w:p w:rsidR="00C03C52" w:rsidRDefault="00C03C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2" w:rsidRDefault="00B971E2">
    <w:pPr>
      <w:widowControl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71E2" w:rsidRDefault="00185EDA">
    <w:pPr>
      <w:pStyle w:val="Style13"/>
      <w:widowControl/>
      <w:jc w:val="right"/>
      <w:rPr>
        <w:rStyle w:val="FontStyle22"/>
      </w:rPr>
    </w:pPr>
    <w:r>
      <w:rPr>
        <w:rStyle w:val="FontStyle22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8120D"/>
    <w:multiLevelType w:val="singleLevel"/>
    <w:tmpl w:val="6870EB3A"/>
    <w:lvl w:ilvl="0">
      <w:start w:val="1"/>
      <w:numFmt w:val="decimal"/>
      <w:lvlText w:val="2.2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">
    <w:nsid w:val="7B4A0F39"/>
    <w:multiLevelType w:val="singleLevel"/>
    <w:tmpl w:val="BFBE554E"/>
    <w:lvl w:ilvl="0">
      <w:start w:val="1"/>
      <w:numFmt w:val="decimal"/>
      <w:lvlText w:val="2.2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2"/>
  </w:compat>
  <w:rsids>
    <w:rsidRoot w:val="007F04FE"/>
    <w:rsid w:val="00182ABE"/>
    <w:rsid w:val="00185EDA"/>
    <w:rsid w:val="005C6736"/>
    <w:rsid w:val="007F04FE"/>
    <w:rsid w:val="00AA2E07"/>
    <w:rsid w:val="00B971E2"/>
    <w:rsid w:val="00C0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pPr>
      <w:spacing w:line="324" w:lineRule="exact"/>
      <w:ind w:firstLine="559"/>
      <w:jc w:val="both"/>
    </w:pPr>
  </w:style>
  <w:style w:type="paragraph" w:customStyle="1" w:styleId="Style2">
    <w:name w:val="Style2"/>
    <w:basedOn w:val="a"/>
    <w:uiPriority w:val="99"/>
    <w:pPr>
      <w:spacing w:line="322" w:lineRule="exact"/>
      <w:jc w:val="center"/>
    </w:pPr>
  </w:style>
  <w:style w:type="paragraph" w:customStyle="1" w:styleId="Style3">
    <w:name w:val="Style3"/>
    <w:basedOn w:val="a"/>
    <w:uiPriority w:val="99"/>
    <w:pPr>
      <w:spacing w:line="317" w:lineRule="exact"/>
      <w:ind w:firstLine="554"/>
      <w:jc w:val="both"/>
    </w:pPr>
  </w:style>
  <w:style w:type="paragraph" w:customStyle="1" w:styleId="Style4">
    <w:name w:val="Style4"/>
    <w:basedOn w:val="a"/>
    <w:uiPriority w:val="99"/>
  </w:style>
  <w:style w:type="paragraph" w:customStyle="1" w:styleId="Style5">
    <w:name w:val="Style5"/>
    <w:basedOn w:val="a"/>
    <w:uiPriority w:val="99"/>
  </w:style>
  <w:style w:type="paragraph" w:customStyle="1" w:styleId="Style6">
    <w:name w:val="Style6"/>
    <w:basedOn w:val="a"/>
    <w:uiPriority w:val="99"/>
    <w:pPr>
      <w:spacing w:line="295" w:lineRule="exact"/>
      <w:jc w:val="both"/>
    </w:pPr>
  </w:style>
  <w:style w:type="paragraph" w:customStyle="1" w:styleId="Style7">
    <w:name w:val="Style7"/>
    <w:basedOn w:val="a"/>
    <w:uiPriority w:val="99"/>
    <w:pPr>
      <w:spacing w:line="294" w:lineRule="exact"/>
      <w:ind w:firstLine="727"/>
    </w:pPr>
  </w:style>
  <w:style w:type="paragraph" w:customStyle="1" w:styleId="Style8">
    <w:name w:val="Style8"/>
    <w:basedOn w:val="a"/>
    <w:uiPriority w:val="99"/>
  </w:style>
  <w:style w:type="paragraph" w:customStyle="1" w:styleId="Style9">
    <w:name w:val="Style9"/>
    <w:basedOn w:val="a"/>
    <w:uiPriority w:val="99"/>
    <w:pPr>
      <w:spacing w:line="276" w:lineRule="exact"/>
      <w:jc w:val="both"/>
    </w:pPr>
  </w:style>
  <w:style w:type="paragraph" w:customStyle="1" w:styleId="Style10">
    <w:name w:val="Style10"/>
    <w:basedOn w:val="a"/>
    <w:uiPriority w:val="99"/>
    <w:pPr>
      <w:spacing w:line="275" w:lineRule="exact"/>
    </w:pPr>
  </w:style>
  <w:style w:type="paragraph" w:customStyle="1" w:styleId="Style11">
    <w:name w:val="Style11"/>
    <w:basedOn w:val="a"/>
    <w:uiPriority w:val="99"/>
  </w:style>
  <w:style w:type="paragraph" w:customStyle="1" w:styleId="Style12">
    <w:name w:val="Style12"/>
    <w:basedOn w:val="a"/>
    <w:uiPriority w:val="99"/>
    <w:pPr>
      <w:spacing w:line="322" w:lineRule="exact"/>
      <w:ind w:firstLine="703"/>
      <w:jc w:val="both"/>
    </w:pPr>
  </w:style>
  <w:style w:type="paragraph" w:customStyle="1" w:styleId="Style13">
    <w:name w:val="Style13"/>
    <w:basedOn w:val="a"/>
    <w:uiPriority w:val="99"/>
  </w:style>
  <w:style w:type="paragraph" w:customStyle="1" w:styleId="Style14">
    <w:name w:val="Style14"/>
    <w:basedOn w:val="a"/>
    <w:uiPriority w:val="99"/>
    <w:pPr>
      <w:spacing w:line="319" w:lineRule="exact"/>
      <w:ind w:firstLine="552"/>
      <w:jc w:val="both"/>
    </w:pPr>
  </w:style>
  <w:style w:type="paragraph" w:customStyle="1" w:styleId="Style15">
    <w:name w:val="Style15"/>
    <w:basedOn w:val="a"/>
    <w:uiPriority w:val="99"/>
  </w:style>
  <w:style w:type="paragraph" w:customStyle="1" w:styleId="Style16">
    <w:name w:val="Style16"/>
    <w:basedOn w:val="a"/>
    <w:uiPriority w:val="99"/>
    <w:pPr>
      <w:spacing w:line="318" w:lineRule="exact"/>
      <w:ind w:firstLine="271"/>
      <w:jc w:val="both"/>
    </w:pPr>
  </w:style>
  <w:style w:type="paragraph" w:customStyle="1" w:styleId="Style17">
    <w:name w:val="Style17"/>
    <w:basedOn w:val="a"/>
    <w:uiPriority w:val="99"/>
    <w:pPr>
      <w:spacing w:line="320" w:lineRule="exact"/>
      <w:ind w:firstLine="768"/>
    </w:pPr>
  </w:style>
  <w:style w:type="character" w:customStyle="1" w:styleId="FontStyle19">
    <w:name w:val="Font Style19"/>
    <w:basedOn w:val="a0"/>
    <w:uiPriority w:val="99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20">
    <w:name w:val="Font Style20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basedOn w:val="a0"/>
    <w:uiPriority w:val="99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2">
    <w:name w:val="Font Style22"/>
    <w:basedOn w:val="a0"/>
    <w:uiPriority w:val="99"/>
    <w:rPr>
      <w:rFonts w:ascii="Times New Roman" w:hAnsi="Times New Roman" w:cs="Times New Roman"/>
      <w:sz w:val="22"/>
      <w:szCs w:val="22"/>
    </w:rPr>
  </w:style>
  <w:style w:type="character" w:customStyle="1" w:styleId="FontStyle23">
    <w:name w:val="Font Style23"/>
    <w:basedOn w:val="a0"/>
    <w:uiPriority w:val="99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4">
    <w:name w:val="Font Style24"/>
    <w:basedOn w:val="a0"/>
    <w:uiPriority w:val="99"/>
    <w:rPr>
      <w:rFonts w:ascii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Pr>
      <w:rFonts w:ascii="Georgia" w:hAnsi="Georgia" w:cs="Georgia"/>
      <w:b/>
      <w:bCs/>
      <w:i/>
      <w:iCs/>
      <w:spacing w:val="60"/>
      <w:sz w:val="28"/>
      <w:szCs w:val="28"/>
    </w:rPr>
  </w:style>
  <w:style w:type="paragraph" w:styleId="a3">
    <w:name w:val="header"/>
    <w:basedOn w:val="a"/>
    <w:link w:val="a4"/>
    <w:uiPriority w:val="99"/>
    <w:unhideWhenUsed/>
    <w:rsid w:val="005C673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C6736"/>
    <w:rPr>
      <w:rFonts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5C673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C6736"/>
    <w:rPr>
      <w:rFonts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182AB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2A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826</Words>
  <Characters>4713</Characters>
  <Application>Microsoft Office Word</Application>
  <DocSecurity>0</DocSecurity>
  <Lines>39</Lines>
  <Paragraphs>11</Paragraphs>
  <ScaleCrop>false</ScaleCrop>
  <Company>Krokoz™</Company>
  <LinksUpToDate>false</LinksUpToDate>
  <CharactersWithSpaces>5528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4</cp:lastModifiedBy>
  <cp:revision>3</cp:revision>
  <dcterms:created xsi:type="dcterms:W3CDTF">2016-05-30T07:51:00Z</dcterms:created>
  <dcterms:modified xsi:type="dcterms:W3CDTF">2016-05-30T09:02:00Z</dcterms:modified>
</cp:coreProperties>
</file>