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A" w:rsidRPr="005C42CA" w:rsidRDefault="005C42CA" w:rsidP="005C42CA">
      <w:pPr>
        <w:spacing w:after="0" w:line="276" w:lineRule="auto"/>
        <w:ind w:firstLine="709"/>
        <w:rPr>
          <w:b/>
          <w:sz w:val="32"/>
          <w:szCs w:val="32"/>
        </w:rPr>
      </w:pPr>
      <w:r w:rsidRPr="005C42CA">
        <w:rPr>
          <w:b/>
          <w:sz w:val="32"/>
          <w:szCs w:val="32"/>
        </w:rPr>
        <w:t>Что нужно знать о специальной оценке условий труда?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(Консультация для председателей профорганизаций и уполномоченных профсоюзны</w:t>
      </w:r>
      <w:r>
        <w:rPr>
          <w:szCs w:val="28"/>
        </w:rPr>
        <w:t>х комитетов по охране труда</w:t>
      </w:r>
      <w:r w:rsidR="00BE14EA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- ноябрь 2016</w:t>
      </w:r>
      <w:r w:rsidRPr="005C42CA">
        <w:rPr>
          <w:szCs w:val="28"/>
        </w:rPr>
        <w:t>г.)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Как правильно подготовиться и провести </w:t>
      </w:r>
      <w:proofErr w:type="spellStart"/>
      <w:r w:rsidRPr="005C42CA">
        <w:rPr>
          <w:szCs w:val="28"/>
        </w:rPr>
        <w:t>спецоценку</w:t>
      </w:r>
      <w:proofErr w:type="spellEnd"/>
      <w:r w:rsidRPr="005C42CA">
        <w:rPr>
          <w:szCs w:val="28"/>
        </w:rPr>
        <w:t>?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Какие предпринять меры, чтобы уберечься от административного штрафа в случае ее </w:t>
      </w:r>
      <w:proofErr w:type="spellStart"/>
      <w:r w:rsidRPr="005C42CA">
        <w:rPr>
          <w:szCs w:val="28"/>
        </w:rPr>
        <w:t>непроведения</w:t>
      </w:r>
      <w:proofErr w:type="spellEnd"/>
      <w:r w:rsidRPr="005C42CA">
        <w:rPr>
          <w:szCs w:val="28"/>
        </w:rPr>
        <w:t>?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Основные сведения о специальной оценке условий труда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gramStart"/>
      <w:r w:rsidRPr="005C42CA">
        <w:rPr>
          <w:szCs w:val="28"/>
        </w:rPr>
        <w:t>С 1 января 2014 года, как известно, вступил в силу Федеральный закон от 28 декабря 2013 года № 426-ФЗ «О специальной оценке условий труда» (далее – Федеральный закон), а Федеральным законом от 28 декабря 2013 года №421-ФЗ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внесены изменения в законодательные акты</w:t>
      </w:r>
      <w:proofErr w:type="gramEnd"/>
      <w:r w:rsidRPr="005C42CA">
        <w:rPr>
          <w:szCs w:val="28"/>
        </w:rPr>
        <w:t xml:space="preserve"> по охране труда РФ.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Специальная оценка условий труда (далее – </w:t>
      </w:r>
      <w:proofErr w:type="spellStart"/>
      <w:r w:rsidRPr="005C42CA">
        <w:rPr>
          <w:szCs w:val="28"/>
        </w:rPr>
        <w:t>спецоценка</w:t>
      </w:r>
      <w:proofErr w:type="spellEnd"/>
      <w:r w:rsidRPr="005C42CA">
        <w:rPr>
          <w:szCs w:val="28"/>
        </w:rPr>
        <w:t xml:space="preserve"> или СОУТ) заменяет прежние процедуры – аттестацию рабочих мест по условиям труда и государственную экспертизу условий труда. Она предполагает переход от «списочного» подхода к предоставлению гарантий и компенсаций работникам, занятым во вредных и опасных условиях труда, к учету фактического воздействия на организм работника данных факторов производственной среды и трудового процесса.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Результаты СУОТ учитываются </w:t>
      </w:r>
      <w:proofErr w:type="gramStart"/>
      <w:r w:rsidRPr="005C42CA">
        <w:rPr>
          <w:szCs w:val="28"/>
        </w:rPr>
        <w:t>при</w:t>
      </w:r>
      <w:proofErr w:type="gramEnd"/>
      <w:r w:rsidRPr="005C42CA">
        <w:rPr>
          <w:szCs w:val="28"/>
        </w:rPr>
        <w:t>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а) </w:t>
      </w:r>
      <w:proofErr w:type="gramStart"/>
      <w:r w:rsidRPr="005C42CA">
        <w:rPr>
          <w:szCs w:val="28"/>
        </w:rPr>
        <w:t>предоставлении</w:t>
      </w:r>
      <w:proofErr w:type="gramEnd"/>
      <w:r w:rsidRPr="005C42CA">
        <w:rPr>
          <w:szCs w:val="28"/>
        </w:rPr>
        <w:t xml:space="preserve"> гарантий и компенсаций работникам, занятым на вредных и опасных работах;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б) уплате страховых взносов в Пенсионный Фонд РФ,  а также иных процедурах в сфере охраны труда, таких как организация и проведение медицинских осмотров, обеспечение работников средствами индивидуальной защиты (далее – СИЗ), оценка уровня профессиональных рисков, расследование несчастных случаев на производстве и профзаболеваний и др.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Если результаты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 свидетельствуют, что условия труда не наносят существенного вреда здоровью работника, то статус "</w:t>
      </w:r>
      <w:proofErr w:type="spellStart"/>
      <w:r w:rsidRPr="005C42CA">
        <w:rPr>
          <w:szCs w:val="28"/>
        </w:rPr>
        <w:t>вредника</w:t>
      </w:r>
      <w:proofErr w:type="spellEnd"/>
      <w:r w:rsidRPr="005C42CA">
        <w:rPr>
          <w:szCs w:val="28"/>
        </w:rPr>
        <w:t>" с него снимается, а это значит – не предоставляются гарантии и компенсации в виде повышенной оплаты труда, дополнительного отпуска, сокращенного рабочего дня, права на досрочную пенсию.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Или наоборот. Если на рабочих местах по результатам СОУТ установлены вредные производственные факторы, то работодатель обязан предоставить работникам, занятым во вредных условиях труда, соответствующие компенсации и при этом выплачивать дополнительные </w:t>
      </w:r>
      <w:r w:rsidRPr="005C42CA">
        <w:rPr>
          <w:szCs w:val="28"/>
        </w:rPr>
        <w:lastRenderedPageBreak/>
        <w:t xml:space="preserve">страховые взносы в Пенсионный Фонд РФ, либо - привести состояние рабочих мест в соответствие с государственными требованиями охраны труда.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Таким образом, закон направлен на экономическое стимулирование работодателей к улучшению условий и охраны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Следует отметить, что по данным технической инспекции труда Общероссийского Профсоюза образования аттестация рабочих мест проведена только в 57 % образовательных организаций. Основная причина сложившейся ситуации – отсутствие необходимого финансирования.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spellStart"/>
      <w:r w:rsidRPr="005C42CA">
        <w:rPr>
          <w:szCs w:val="28"/>
        </w:rPr>
        <w:t>Спецоценка</w:t>
      </w:r>
      <w:proofErr w:type="spellEnd"/>
      <w:r w:rsidRPr="005C42CA">
        <w:rPr>
          <w:szCs w:val="28"/>
        </w:rPr>
        <w:t xml:space="preserve">, как и аттестация рабочих мест, проводится не реже одного раза в 5 лет. Поэтому результаты аттестации, проведенной в образовательной организации до 1 января 2014 года, действительны в течение пятилетнего срока, а работникам, занятым во вредных условиях труда в этих организациях, сохраняются гарантии и компенсации при условии, что им за этот период не улучшены условия труда. И только после завершения срока аттестации придется проводить </w:t>
      </w:r>
      <w:proofErr w:type="spellStart"/>
      <w:r w:rsidRPr="005C42CA">
        <w:rPr>
          <w:szCs w:val="28"/>
        </w:rPr>
        <w:t>спецоценку</w:t>
      </w:r>
      <w:proofErr w:type="spellEnd"/>
      <w:r w:rsidRPr="005C42CA">
        <w:rPr>
          <w:szCs w:val="28"/>
        </w:rPr>
        <w:t>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 образовательных организациях, в которых не была проведена аттестация рабочих мест, должна быть проведена СОУТ в соответствии с Федеральным законом 426-ФЗ, который, в свою очередь, определяет права и обязанности работодателя, работника и организации, осуществляющей данную процедуру, а также этапы проведения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 соответствии со статьей 212 Трудового кодекса РФ обязанности по организации и финансированию проведения специальной оценки условий труда возлагаются на работодателя. </w:t>
      </w:r>
      <w:proofErr w:type="gramStart"/>
      <w:r w:rsidRPr="005C42CA">
        <w:rPr>
          <w:szCs w:val="28"/>
        </w:rPr>
        <w:t>СОУТ проводится работодателем и организацией, привлекаемой работодателем на основании гражданско-правового договора, в соответствии с Методикой ее проведения, утвержденной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  <w:proofErr w:type="gram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Работник имеет право присутствовать при проведении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 на своем рабочем месте, а в случае необходимости обжаловать результаты проведения СОУТ. Кроме того, он обязан ознакомиться с результатами </w:t>
      </w:r>
      <w:proofErr w:type="gramStart"/>
      <w:r w:rsidRPr="005C42CA">
        <w:rPr>
          <w:szCs w:val="28"/>
        </w:rPr>
        <w:t>проведенной</w:t>
      </w:r>
      <w:proofErr w:type="gramEnd"/>
      <w:r w:rsidRPr="005C42CA">
        <w:rPr>
          <w:szCs w:val="28"/>
        </w:rPr>
        <w:t xml:space="preserve">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>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Этапы проведения СОУТ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Условно проведение СУОТ можно разделить на 3 этапа: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а) подготовительный этап;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 xml:space="preserve">б) этап исследований и </w:t>
      </w:r>
      <w:proofErr w:type="gramStart"/>
      <w:r w:rsidRPr="005C42CA">
        <w:rPr>
          <w:szCs w:val="28"/>
        </w:rPr>
        <w:t>измерений</w:t>
      </w:r>
      <w:proofErr w:type="gramEnd"/>
      <w:r w:rsidRPr="005C42CA">
        <w:rPr>
          <w:szCs w:val="28"/>
        </w:rPr>
        <w:t xml:space="preserve"> вредных производственные факторов: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в) этап оформления результатов </w:t>
      </w:r>
      <w:proofErr w:type="gramStart"/>
      <w:r w:rsidRPr="005C42CA">
        <w:rPr>
          <w:szCs w:val="28"/>
        </w:rPr>
        <w:t>проведенной</w:t>
      </w:r>
      <w:proofErr w:type="gramEnd"/>
      <w:r w:rsidRPr="005C42CA">
        <w:rPr>
          <w:szCs w:val="28"/>
        </w:rPr>
        <w:t xml:space="preserve">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>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I. Подготовительный этап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На подготовительном этапе руководитель образовательной организации формирует необходимый пакет документов: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приказ о проведении специальной оценки условий труда;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приказ о создании комиссии по проведению СОУТ, предусматривающий состав и порядок деятельности комиссии.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Комиссию возглавляет работодатель или его представитель, в состав входят специалист по охране труда, представитель первичной профсоюзной организации. Число членов комиссии должно быть нечетным. Комиссия утверждает перечень рабочих мест, подлежащих специальной оценке, с указанием аналогичных рабочих мест.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Далее необходимо определиться с выбором организации, проводящей </w:t>
      </w:r>
      <w:proofErr w:type="spellStart"/>
      <w:r w:rsidRPr="005C42CA">
        <w:rPr>
          <w:szCs w:val="28"/>
        </w:rPr>
        <w:t>спецоценку</w:t>
      </w:r>
      <w:proofErr w:type="spellEnd"/>
      <w:r w:rsidRPr="005C42CA">
        <w:rPr>
          <w:szCs w:val="28"/>
        </w:rPr>
        <w:t xml:space="preserve"> условий труда. Данная организация должна соответствовать следующим требованиям: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1) указание в уставных документах в качестве основного вида деятельности проведение специальной оценки условий труда;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2) наличие не менее пяти экспертов, работающих по трудовому договору и имеющих сертификат эксперта;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3) наличие в качестве структурного подразделения аккредитованной испытательной лаборатории;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4) внесение в реестр организаций, проводящих специальную оценку условий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Организации, аккредитованные на проведение аттестации рабочих мест, имеют право проводить СОУТ до окончания сроков действия аттестатов аккредитации испытательных лабораторий (центров), имеющихся на день вступления в силу Федерального закона, но не позднее, чем до 31 декабря 2018 года включительно.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 качестве эксперта организации, проводящей </w:t>
      </w:r>
      <w:proofErr w:type="spellStart"/>
      <w:r w:rsidRPr="005C42CA">
        <w:rPr>
          <w:szCs w:val="28"/>
        </w:rPr>
        <w:t>спецоценку</w:t>
      </w:r>
      <w:proofErr w:type="spellEnd"/>
      <w:r w:rsidRPr="005C42CA">
        <w:rPr>
          <w:szCs w:val="28"/>
        </w:rPr>
        <w:t>, допускаются лица: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прошедшие аттестацию на право выполнения работ по специальной оценке условий труда;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</w:t>
      </w:r>
      <w:proofErr w:type="gramStart"/>
      <w:r w:rsidRPr="005C42CA">
        <w:rPr>
          <w:szCs w:val="28"/>
        </w:rPr>
        <w:t>имеющие</w:t>
      </w:r>
      <w:proofErr w:type="gramEnd"/>
      <w:r w:rsidRPr="005C42CA">
        <w:rPr>
          <w:szCs w:val="28"/>
        </w:rPr>
        <w:t xml:space="preserve"> сертификат эксперта;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</w:t>
      </w:r>
      <w:proofErr w:type="gramStart"/>
      <w:r w:rsidRPr="005C42CA">
        <w:rPr>
          <w:szCs w:val="28"/>
        </w:rPr>
        <w:t>занесенные</w:t>
      </w:r>
      <w:proofErr w:type="gramEnd"/>
      <w:r w:rsidRPr="005C42CA">
        <w:rPr>
          <w:szCs w:val="28"/>
        </w:rPr>
        <w:t xml:space="preserve"> в реестр экспертов.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Завершается подготовительный этап подписанием договора с организацией, проводящей специальную оценку условий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 xml:space="preserve">Особенностью СОУТ на данном этапе ее проведения является включение таких важных составляющих процедур, впервые введенных Федеральным законом, как: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идентификация потенциально вредных и опасных производственных факторов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декларирование соответствия условий труда государственным нормативным требованиям охраны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Идентификация потенциально вредных и опасных производственных факторов это сопоставление и установление совпадения имеющихся на рабочих местах факторов производственной среды и трудового процесса с аналогичными факторами, предусмотренными Классификатором вредных и (или) опасных производственных факторов, утвержденным соответствующим приказом Минтруда России.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Идентификация осуществляется экспертом организации, проводящей специальную оценку условий труда. Перечень рабочих мест с указанием источников вредных и опасных факторов утверждается комиссией по проведению СОУТ.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Важным аспектом данного этапа является идентификация напряженности труда педагогических работников. Согласно приложению №21 Методики проведения специальной оценки условий труда напряженным признается труд, при котором суммарное количество часов, наговариваемое в неделю, составляет более 20 часов.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Далее проведение специальной оценки условий труда будет зависеть от результатов идентификации, а именно: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а) в случае, если вредные и (или) опасные производственные факторы на рабочем месте не идентифицированы, т.е. отсутствуют, условия труда на данном рабочем месте признаются комиссией по проведению СОУТ допустимыми, а исследования (испытания) и измерения вредных и (или) опасных производственных факторов не проводятся.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Работодатель переходит к процедуре декларирования соответствия условий труда государственным нормативным требованиям охраны труда.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Декларация подается работодателем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</w:t>
      </w:r>
      <w:proofErr w:type="spellStart"/>
      <w:r w:rsidRPr="005C42CA">
        <w:rPr>
          <w:szCs w:val="28"/>
        </w:rPr>
        <w:t>Госинспекция</w:t>
      </w:r>
      <w:proofErr w:type="spellEnd"/>
      <w:r w:rsidRPr="005C42CA">
        <w:rPr>
          <w:szCs w:val="28"/>
        </w:rPr>
        <w:t xml:space="preserve"> труда), по месту своего нахождения. Данный орган обеспечивает формирование и ведение реестра деклараций.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 xml:space="preserve">Форма и порядок подачи декларации установлены соответствующим приказом Минтруда России от 7 февраля 2014 года № 80н.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Срок действия декларации – 5 лет. Указанный срок исчисляется со дня утверждения отчета о проведении СОУТ.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Действие декларации прекращается и проводится </w:t>
      </w:r>
      <w:proofErr w:type="gramStart"/>
      <w:r w:rsidRPr="005C42CA">
        <w:rPr>
          <w:szCs w:val="28"/>
        </w:rPr>
        <w:t>внеплановая</w:t>
      </w:r>
      <w:proofErr w:type="gramEnd"/>
      <w:r w:rsidRPr="005C42CA">
        <w:rPr>
          <w:szCs w:val="28"/>
        </w:rPr>
        <w:t xml:space="preserve"> СОУТ, если на «задекларированном» рабочем месте с работником произошел несчастный случай на производстве или у него выявлено профессиональное заболевание. В остальных случаях срок действия данной декларации считается продленным на следующие пять лет.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б) в случае, если вредные и (или) опасные производственные факторы на рабочем месте идентифицированы, т.е. выявлены, комиссия по проведению СОУТ принимает решение о проведении исследований и измерений данных вредных и (или) опасных производственных факторов.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II. Этап исследований и измерений вредных и (или) опасных производственные факторы на рабочих местах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Итак, после принятия решения о проведении исследований и измерений вредных и (или) опасных производственных факторов, комиссия по проведению СОУТ формирует Перечень вредных и (или) опасных производственных факторов, подлежащих исследованиям (испытаниям) и измерениям, исходя </w:t>
      </w:r>
      <w:proofErr w:type="gramStart"/>
      <w:r w:rsidRPr="005C42CA">
        <w:rPr>
          <w:szCs w:val="28"/>
        </w:rPr>
        <w:t>из</w:t>
      </w:r>
      <w:proofErr w:type="gramEnd"/>
      <w:r w:rsidRPr="005C42CA">
        <w:rPr>
          <w:szCs w:val="28"/>
        </w:rPr>
        <w:t xml:space="preserve">: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государственных нормативных требований охраны труда;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характеристик технологического процесса и производственного оборудования, применяемых материалов;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результатов ранее проводившихся исследований и измерений вредных и опасных производственных факторов, проведенных испытательной лабораторией в установленном порядке, но не ранее чем за 6 месяцев до проведения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>. Решение о возможности использования указанных результатов принимается комиссией по представлению эксперта.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предложений работников.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Исследования и измерения осуществляются испытательной лабораторией, экспертами и иными работниками организации, проводящей </w:t>
      </w:r>
      <w:proofErr w:type="spellStart"/>
      <w:r w:rsidRPr="005C42CA">
        <w:rPr>
          <w:szCs w:val="28"/>
        </w:rPr>
        <w:t>спецоценку</w:t>
      </w:r>
      <w:proofErr w:type="spellEnd"/>
      <w:r w:rsidRPr="005C42CA">
        <w:rPr>
          <w:szCs w:val="28"/>
        </w:rPr>
        <w:t xml:space="preserve">. В ходе исследований должны применяться утвержденные и аттестованные методы исследований соответствующими средствами измерений, прошедшими поверку.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Результаты проведенных исследований и измерений вредных и опасных производственных факторов оформляются протоколами в отношении каждого из этих факторов.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 xml:space="preserve">По результатам проведения исследований и измерений экспертом осуществляется отнесение условий труда на рабочих местах по степени вредности и опасности к классам (подклассам) условий труда. Условия труда, так же как при аттестации рабочих мест, подразделяются на 4 класса: оптимальные - I класс, допустимые – II класс, вредные – III класс и опасные – IV класс. В свою очередь вредные условия подразделены на четыре подкласса.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Итоговый класс (подкласс) условий труда на рабочем месте устанавливают по наиболее высокому классу (подклассу) вредности и опасности одного из имеющихся на рабочем месте вредных и опасных факторов.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При проведении исследований члены комиссии по проведению СОУТ должны обращать внимание на оценку напряженности труда педагогических работников, в частности на расчет часов нагрузки на голосовой аппарат, используя метод хронометражных наблюдений или экспертным путем, посредством опроса работников и их непосредственных руководителей.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III. Этап оформления результатов проведения СОУТ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а) составление отчета о проведении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Форма отчета и инструкция по его заполнению утверждены приказом Министерства труда и социальной защиты РФ от 24 января 2014 г. N 33н.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 содержании отчета о проведении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 условий труда должны быть отражены: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сведения об организации, проводящей специальную оценку условий труда;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перечень рабочих мест, на которых проводилась специальная оценка условий труда, с указанием вредных факторов;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карты специальной оценки условий труда;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протоколы оценки эффективности средств индивидуальной защиты;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протокол комиссии, содержащий решение о невозможности проведения исследований (при наличии таких рабочих мест);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сводная ведомость специальной оценки условий труда;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>- перечень мероприятий по улучшению условий и охраны труда работников;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заключения эксперта организации, проводящей специальную оценку условий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б) передача результатов проведения </w:t>
      </w:r>
      <w:proofErr w:type="spellStart"/>
      <w:r w:rsidRPr="005C42CA">
        <w:rPr>
          <w:szCs w:val="28"/>
        </w:rPr>
        <w:t>спецоценки</w:t>
      </w:r>
      <w:proofErr w:type="spell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До 1 января 2016 года данные сведения передаются 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Начиная с января 2016 года, результаты проведения специальной оценки условий труда (см. ст.18 ФЗ №426-ФЗ), в том числе условия </w:t>
      </w:r>
      <w:proofErr w:type="gramStart"/>
      <w:r w:rsidRPr="005C42CA">
        <w:rPr>
          <w:szCs w:val="28"/>
        </w:rPr>
        <w:t>труда</w:t>
      </w:r>
      <w:proofErr w:type="gramEnd"/>
      <w:r w:rsidRPr="005C42CA">
        <w:rPr>
          <w:szCs w:val="28"/>
        </w:rPr>
        <w:t xml:space="preserve"> на которых декларируются, передаются в Федеральную государственную информационную систему учета результатов проведения специальной оценки условий труда, организацией, проводящей специальную оценку условий труда, в течение 10 рабочих дней со дня утверждения отчета.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в) ознакомление работников с результатами </w:t>
      </w:r>
      <w:proofErr w:type="spellStart"/>
      <w:r w:rsidRPr="005C42CA">
        <w:rPr>
          <w:szCs w:val="28"/>
        </w:rPr>
        <w:t>спецоценки</w:t>
      </w:r>
      <w:proofErr w:type="spell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 30 календарных дней со дня утверждения отчета о проведении специальной оценки условий труда. Рекомендуется выдавать работнику на руки заверенную копию </w:t>
      </w:r>
      <w:proofErr w:type="gramStart"/>
      <w:r w:rsidRPr="005C42CA">
        <w:rPr>
          <w:szCs w:val="28"/>
        </w:rPr>
        <w:t>карты специальной оценки условий труда его рабочего места</w:t>
      </w:r>
      <w:proofErr w:type="gramEnd"/>
      <w:r w:rsidRPr="005C42CA">
        <w:rPr>
          <w:szCs w:val="28"/>
        </w:rPr>
        <w:t>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г) размещение результатов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 на сайте образовательной организации (при наличии сайта)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Не позднее, чем в течение 30 календарных дней со дня утверждения отчета о проведении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 работодатель с учетом требований законодательства РФ о персональных данных организует размещение на официальном сайте образовательной организации сводных данных о результатах проведения СОУТ с обязательным </w:t>
      </w:r>
      <w:proofErr w:type="gramStart"/>
      <w:r w:rsidRPr="005C42CA">
        <w:rPr>
          <w:szCs w:val="28"/>
        </w:rPr>
        <w:t>указанием</w:t>
      </w:r>
      <w:proofErr w:type="gramEnd"/>
      <w:r w:rsidRPr="005C42CA">
        <w:rPr>
          <w:szCs w:val="28"/>
        </w:rPr>
        <w:t xml:space="preserve"> установленных на рабочих местах классов условий труда и перечня мероприятий по улучшению условий и охраны труда работников образовательной организации.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д) хранение работодателем документов о проведении </w:t>
      </w:r>
      <w:proofErr w:type="spellStart"/>
      <w:r w:rsidRPr="005C42CA">
        <w:rPr>
          <w:szCs w:val="28"/>
        </w:rPr>
        <w:t>спецоценки</w:t>
      </w:r>
      <w:proofErr w:type="spell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gramStart"/>
      <w:r w:rsidRPr="005C42CA">
        <w:rPr>
          <w:szCs w:val="28"/>
        </w:rPr>
        <w:t xml:space="preserve">Документы по аттестации рабочих мест по условиям труда и </w:t>
      </w:r>
      <w:proofErr w:type="spellStart"/>
      <w:r w:rsidRPr="005C42CA">
        <w:rPr>
          <w:szCs w:val="28"/>
        </w:rPr>
        <w:t>спецоценке</w:t>
      </w:r>
      <w:proofErr w:type="spellEnd"/>
      <w:r w:rsidRPr="005C42CA">
        <w:rPr>
          <w:szCs w:val="28"/>
        </w:rPr>
        <w:t xml:space="preserve"> в соответствии с п.602 раздела 7.3 приказа Минкультуры России от 25 августа 2010г.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</w:t>
      </w:r>
      <w:r w:rsidRPr="005C42CA">
        <w:rPr>
          <w:szCs w:val="28"/>
        </w:rPr>
        <w:lastRenderedPageBreak/>
        <w:t>организаций, с указанием сроков их хранения" хранятся в образовательной организации 75 лет при наличии вредных и опасных производственных</w:t>
      </w:r>
      <w:proofErr w:type="gramEnd"/>
      <w:r w:rsidRPr="005C42CA">
        <w:rPr>
          <w:szCs w:val="28"/>
        </w:rPr>
        <w:t xml:space="preserve"> факторов на рабочих местах, и 45 лет - при отсутствии таковых.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Исчисление сроков хранения документов производится с 1 января года, следующего за годом окончания их делопроизводством.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Об участии профсоюзов в проведении СОУТ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Федеральным законом предусматривается участие профсоюзов в проведении оценки условий труда на всех ее этапах и осуществлении профсоюзного контроля в порядке, установленном трудовым законодательством. В частности, закон предоставляет профсоюзам право внесения мотивированных предложений о проведении внеплановой специальной оценки условий труда. Кроме того, на основании заявлений профессиональных союзов, их объединений осуществляется экспертиза качества специальной оценки условий труда.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Проведение </w:t>
      </w:r>
      <w:proofErr w:type="gramStart"/>
      <w:r w:rsidRPr="005C42CA">
        <w:rPr>
          <w:szCs w:val="28"/>
        </w:rPr>
        <w:t>внеплановой</w:t>
      </w:r>
      <w:proofErr w:type="gramEnd"/>
      <w:r w:rsidRPr="005C42CA">
        <w:rPr>
          <w:szCs w:val="28"/>
        </w:rPr>
        <w:t xml:space="preserve"> СОУТ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gramStart"/>
      <w:r w:rsidRPr="005C42CA">
        <w:rPr>
          <w:szCs w:val="28"/>
        </w:rPr>
        <w:t>Внеплановая</w:t>
      </w:r>
      <w:proofErr w:type="gramEnd"/>
      <w:r w:rsidRPr="005C42CA">
        <w:rPr>
          <w:szCs w:val="28"/>
        </w:rPr>
        <w:t xml:space="preserve"> СОУТ проводится в течение шести месяцев (ст. 17 Федерального закона):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на новых рабочих местах;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в случае </w:t>
      </w:r>
      <w:proofErr w:type="gramStart"/>
      <w:r w:rsidRPr="005C42CA">
        <w:rPr>
          <w:szCs w:val="28"/>
        </w:rPr>
        <w:t>выдачи предписания представителя государственной инспекции труда</w:t>
      </w:r>
      <w:proofErr w:type="gramEnd"/>
      <w:r w:rsidRPr="005C42CA">
        <w:rPr>
          <w:szCs w:val="28"/>
        </w:rPr>
        <w:t>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при изменении технологического процесса, замене производственного оборудования, средств индивидуальной и коллективной защиты;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при несчастном случае на производстве или профессиональном заболевании, возникших в результате воздействия вредных и (или) опасных производственных факторов;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при наличии мотивированного предложения выборного органа первичной профсоюзной организации о проведении СОУТ.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Об изменениях в Трудовом кодексе Российской Федерации в части предоставления гарантий и компенсаций работникам, занятым во вредных и (или) опасных условиях труда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</w:t>
      </w:r>
      <w:proofErr w:type="gramStart"/>
      <w:r w:rsidRPr="005C42CA">
        <w:rPr>
          <w:szCs w:val="28"/>
        </w:rPr>
        <w:t>Федеральным законом от 28.12.2013 года № 421–ФЗ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или так называемым «законом-спутником» с 1 января 2014 г. в Трудовой кодекс РФ внесены изменения, касающиеся гарантий и компенсаций работникам, занятым на работах с вредными и (или) опасными условиями труда, по результатам специальной оценки</w:t>
      </w:r>
      <w:proofErr w:type="gramEnd"/>
      <w:r w:rsidRPr="005C42CA">
        <w:rPr>
          <w:szCs w:val="28"/>
        </w:rPr>
        <w:t xml:space="preserve"> условий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>Гарантии и компенсации работникам, занятым на работах с вредными и опасными условиями труда (статьи 92, 117, 147 ТК РФ) приведены в таблице: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Установленный класс (подкласс) условий труда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Гарантии и компенсации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Основание ст.219 ТК РФ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3.1 Минимальный размер повышения оплаты труда работникам - 4% тарифной ставки (оклада)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ст.147 ТК РФ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3.2 Минимальный размер повышения оплаты труда работникам - 4% тарифной ставки (оклада).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Минимальная продолжительность ежегодного дополнительного оплачиваемого отпуска - 7 календарных дней.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ст.147 ТК </w:t>
      </w:r>
      <w:proofErr w:type="gramStart"/>
      <w:r w:rsidRPr="005C42CA">
        <w:rPr>
          <w:szCs w:val="28"/>
        </w:rPr>
        <w:t>Р</w:t>
      </w:r>
      <w:proofErr w:type="gramEnd"/>
      <w:r w:rsidRPr="005C42CA">
        <w:rPr>
          <w:szCs w:val="28"/>
        </w:rPr>
        <w:t xml:space="preserve"> ст.117 ТК Р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3.3 3.4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Минимальный размер повышения оплаты труда работникам - 4% тарифной ставки (оклада).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Минимальная продолжительность ежегодного дополнительного оплачиваемого отпуска - 7 календарных дней.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Сокращенная продолжительность рабочего времени - не более 36 часов в неделю.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ст.147 ТК РФ ст.117 ТК РФ ст.92 ТК РФ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для принятия локальных нормативных актов, либо коллективным договором, трудовым договором.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</w:t>
      </w:r>
      <w:proofErr w:type="spellStart"/>
      <w:r w:rsidRPr="005C42CA">
        <w:rPr>
          <w:szCs w:val="28"/>
        </w:rPr>
        <w:t>спецоценки</w:t>
      </w:r>
      <w:proofErr w:type="spellEnd"/>
      <w:r w:rsidRPr="005C42CA">
        <w:rPr>
          <w:szCs w:val="28"/>
        </w:rPr>
        <w:t xml:space="preserve"> условий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gramStart"/>
      <w:r w:rsidRPr="005C42CA">
        <w:rPr>
          <w:szCs w:val="28"/>
        </w:rPr>
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</w:t>
      </w:r>
      <w:r w:rsidRPr="005C42CA">
        <w:rPr>
          <w:szCs w:val="28"/>
        </w:rPr>
        <w:lastRenderedPageBreak/>
        <w:t>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</w:t>
      </w:r>
      <w:proofErr w:type="gram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Об изменениях в Кодексе Российской Федерации об административных правонарушениях (КоАП) в части нарушения работодателем установленного порядка проведения специальной оценки условий труда или ее </w:t>
      </w:r>
      <w:proofErr w:type="spellStart"/>
      <w:r w:rsidRPr="005C42CA">
        <w:rPr>
          <w:szCs w:val="28"/>
        </w:rPr>
        <w:t>непроведения</w:t>
      </w:r>
      <w:proofErr w:type="spell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С 1 января 2015 года вступили в силу изменения в Кодексе Российской Федерации об административных правонарушениях (КоАП) в части значительного увеличения размеров административных штрафов за нарушение трудового законодательства, в том числе нарушение работодателем установленного </w:t>
      </w:r>
      <w:proofErr w:type="gramStart"/>
      <w:r w:rsidRPr="005C42CA">
        <w:rPr>
          <w:szCs w:val="28"/>
        </w:rPr>
        <w:t>порядка проведения специальной оценки условий труда</w:t>
      </w:r>
      <w:proofErr w:type="gramEnd"/>
      <w:r w:rsidRPr="005C42CA">
        <w:rPr>
          <w:szCs w:val="28"/>
        </w:rPr>
        <w:t xml:space="preserve"> или ее </w:t>
      </w:r>
      <w:proofErr w:type="spellStart"/>
      <w:r w:rsidRPr="005C42CA">
        <w:rPr>
          <w:szCs w:val="28"/>
        </w:rPr>
        <w:t>непроведения</w:t>
      </w:r>
      <w:proofErr w:type="spellEnd"/>
      <w:r w:rsidRPr="005C42CA">
        <w:rPr>
          <w:szCs w:val="28"/>
        </w:rPr>
        <w:t>. Так, административный штраф на должностных лиц за подобное нарушение составляет в размере от 5,0 тысяч до 10,0 тысяч рублей; на юридических лиц - от 60,0 тысяч до 80,0 тысяч рублей.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 связи с этим в образовательных организациях всех уровней и типов следует необходимо незамедлительно приступить к «мерам оперативного реагирования» и организовать проведение специальной оценки условий труда в тех организациях, в которых еще не </w:t>
      </w:r>
      <w:proofErr w:type="gramStart"/>
      <w:r w:rsidRPr="005C42CA">
        <w:rPr>
          <w:szCs w:val="28"/>
        </w:rPr>
        <w:t>проведена</w:t>
      </w:r>
      <w:proofErr w:type="gramEnd"/>
      <w:r w:rsidRPr="005C42CA">
        <w:rPr>
          <w:szCs w:val="28"/>
        </w:rPr>
        <w:t xml:space="preserve"> СОУТ или уже заканчиваются сроки действия аттестации рабочих мест, в том числе: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устранить вредные и (или) опасные производственные факторы, и выполнить все мероприятия планов по улучшению условий и охраны труда, разработанных по результатам проведенной ранее аттестации рабочих мест по условиям труда, проверок органами государственного надзора и контроля;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создать приказом по образовательной организации комиссию по проведению СОУТ, в состав которой включаются работодатель или его представитель, специалист по охране труда, представитель первичной профсоюзной организации;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утвердить Перечень рабочих мест, подлежащих специальной оценке с указанием аналогичных рабочих мест;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утвердить график проведения СОУТ.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gramStart"/>
      <w:r w:rsidRPr="005C42CA">
        <w:rPr>
          <w:szCs w:val="28"/>
        </w:rPr>
        <w:t xml:space="preserve">В первую очередь рекомендуется провести </w:t>
      </w:r>
      <w:proofErr w:type="spellStart"/>
      <w:r w:rsidRPr="005C42CA">
        <w:rPr>
          <w:szCs w:val="28"/>
        </w:rPr>
        <w:t>спецоценку</w:t>
      </w:r>
      <w:proofErr w:type="spellEnd"/>
      <w:r w:rsidRPr="005C42CA">
        <w:rPr>
          <w:szCs w:val="28"/>
        </w:rPr>
        <w:t xml:space="preserve"> рабочих мест работников, профессии, должности, специальности которых включены в Списки, с учетом которых осуществляется досрочное назначение трудовой пенсии по старости, а также работников, которым предоставляются гарантии и компенсации за работу с вредными и (или) опасными условиями труда.</w:t>
      </w:r>
      <w:proofErr w:type="gram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>Обращаем внимание, что СОУТ проводится аккредитованными организациями, внесенными в реестр организаций, проводящих специальную оценку условий труда, в соответствии с Правилами, утвержденными постановлением Правительства Российской Федерации от 30 июня 2014 г. № 599.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Возврат части сумм страховых взносов на охрану труда (на предупредительные меры по сокращению производственного травматизма и профессиональных заболеваний)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gramStart"/>
      <w:r w:rsidRPr="005C42CA">
        <w:rPr>
          <w:szCs w:val="28"/>
        </w:rPr>
        <w:t>- Сейчас, когда норматив финансирования мероприятий по охране труда для бюджетных организаций не установлен, а бюджетные ассигнования в целом на охрану труда выделяются не отдельной строкой, а по остаточному принципу, настало время рассмотреть все существующие источники финансирования, начиная от тех, которые установлены статьей 226 Трудового кодекса Российской Федерации*, а также другие дополнительные источники финансирования.</w:t>
      </w:r>
      <w:proofErr w:type="gram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*Статья 226 Трудового кодекса РФ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Финансирование мероприятий по улучшению условий и охраны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(Извлечение, в ред. Федерального закона от 30.06.2006 N 90-ФЗ).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В первую очередь - финансирование мероприятий на предупредительные меры по сокращению производственного травматизма и профессиональных заболеваний.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Дело в том, что каждый работодатель в Российской Федерации прямо или косвенно отчисляет деньги в Фонд социального страхования Российской Федерации.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>Размер выплат или размер тарифа по взносам на страхование от несчастных случаев на производстве и профзаболеваний зависит от класса профессионального риска вида экономической деятельности учреждения (организации, предприятия).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На сегодняшний день существует 32 класса по профессиональным рискам в соответствии Классификацией видов экономической деятельности (КВЭД), утвержденной приказом Минтруда от 25.12.2012г. № 625.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Образование, как вид экономической деятельности, относится к I классу профессионального риска. </w:t>
      </w:r>
      <w:proofErr w:type="gramStart"/>
      <w:r w:rsidRPr="005C42CA">
        <w:rPr>
          <w:szCs w:val="28"/>
        </w:rPr>
        <w:t xml:space="preserve">Поэтому страховой тариф на обязательное социальное страхование от несчастных случаев на производстве и профессиональных заболеваний для образовательных учреждений минимальный и составляет 0,2% к начисленной оплате труда (доходу) застрахованных.  </w:t>
      </w:r>
      <w:proofErr w:type="gram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Если говорить проще, то на сегодняшний день тариф взносов «по травме» для организаций образования установлен в размере 0,2 % от фонда оплаты труда.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Таким образом, при фонде заработной платы образовательного учреждения в 30,0 млн. рублей страховой тариф составит 60,0 тыс. рублей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Какую часть финансирования можно получить из этих денег, которые перечисляются в Фонд социального страхования и на какие мероприятия они могут быть потрачены?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 При определенных условиях можно вернуть до 20 % сумм страховых взносов на обязательное социальное страхование от несчастных случаев.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Следовательно, если фонд заработной платы образовательного учреждения составляет 30,0 млн. рублей, то страховой тариф составит 60 тысяч рублей, а 20% соответственно 12,0 тысяч рублей. Этой суммы будет достаточно для приобретения спецодежды работникам школы.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Примеры.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 Томской области МОУ </w:t>
      </w:r>
      <w:proofErr w:type="spellStart"/>
      <w:r w:rsidRPr="005C42CA">
        <w:rPr>
          <w:szCs w:val="28"/>
        </w:rPr>
        <w:t>Парабельская</w:t>
      </w:r>
      <w:proofErr w:type="spellEnd"/>
      <w:r w:rsidRPr="005C42CA">
        <w:rPr>
          <w:szCs w:val="28"/>
        </w:rPr>
        <w:t xml:space="preserve"> гимназия, имея фонд заработной платы около 13,5 миллионов рублей, смогла возвратить и использовать на мероприятия по охране труда 5390 рублей.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Детский сад № 24 г. Томска, с фондом заработной платы в 4 миллиона рублей, вернул 1607 рублей, которые использовал на приобретение средств индивидуальной защиты.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Центр развития </w:t>
      </w:r>
      <w:proofErr w:type="gramStart"/>
      <w:r w:rsidRPr="005C42CA">
        <w:rPr>
          <w:szCs w:val="28"/>
        </w:rPr>
        <w:t>ребенка-детский</w:t>
      </w:r>
      <w:proofErr w:type="gramEnd"/>
      <w:r w:rsidRPr="005C42CA">
        <w:rPr>
          <w:szCs w:val="28"/>
        </w:rPr>
        <w:t xml:space="preserve"> сад № 40 возвратил 1803 рубля, которые также использовал на приобретение средств индивидуальной защиты.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lastRenderedPageBreak/>
        <w:t xml:space="preserve">В Томском политехническом университете (ТПУ) в 2010 году возвратили 465,0 тыс. рублей, которые израсходовали на профилактическое санаторно-курортное лечение работников, занятых во вредных и опасных условиях труда (включая преподавателей, чья суммарная голосовая нагрузка в неделю составила более 20 часов).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 Томском государственном университете (ТГУ) было возвращено 264,2 тыс. рублей, В Томском государственном университете систем управления и радиоэлектроники (ТУСУР) - 156.5тыс. рублей, за счет которых провели оздоровление сотрудников, занятых во вредных и опасных условиях труда.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Ежегодно Минтруд России определяет список мероприятий, на которые могут быть потрачены возвращаемые 20% средств из ФСС РФ. </w:t>
      </w:r>
      <w:proofErr w:type="gramStart"/>
      <w:r w:rsidRPr="005C42CA">
        <w:rPr>
          <w:szCs w:val="28"/>
        </w:rPr>
        <w:t xml:space="preserve">Как правило, это - специальная оценка условий труда; обучение по охране труда, в том числе руководителей образовательных организаций и специалистов по охране труда, членов комитетов по охране труда, уполномоченных по охране труда Профсоюза; проведение обязательных медицинских осмотров работников образования; приобретение спецодежды, специальной обуви, средств индивидуальной защиты; санаторно-курортное лечение работников, занятых на работах с вредными и (или) опасными производственными факторами.  </w:t>
      </w:r>
      <w:proofErr w:type="gram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- Теперь о самом главном. На основании каких нормативных документов и с </w:t>
      </w:r>
      <w:proofErr w:type="gramStart"/>
      <w:r w:rsidRPr="005C42CA">
        <w:rPr>
          <w:szCs w:val="28"/>
        </w:rPr>
        <w:t>помощью</w:t>
      </w:r>
      <w:proofErr w:type="gramEnd"/>
      <w:r w:rsidRPr="005C42CA">
        <w:rPr>
          <w:szCs w:val="28"/>
        </w:rPr>
        <w:t xml:space="preserve"> каких инструментов можно возвратить часть суммы страховых взносов на предупредительные меры по сокращению производственного травматизма и профессиональных заболеваний?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1. - </w:t>
      </w:r>
      <w:proofErr w:type="gramStart"/>
      <w:r w:rsidRPr="005C42CA">
        <w:rPr>
          <w:szCs w:val="28"/>
        </w:rPr>
        <w:t>В соответствии с приказом Минтруда России от 10.12.2012 г. №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факторами", размер средств, направляемых страхователем на финансирование предупредительных мер, не может превышать 20 процентов % сумм страховых взносов, начисленных за предшествующий календарный год</w:t>
      </w:r>
      <w:proofErr w:type="gramEnd"/>
      <w:r w:rsidRPr="005C42CA">
        <w:rPr>
          <w:szCs w:val="28"/>
        </w:rPr>
        <w:t>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Важно!  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proofErr w:type="gramStart"/>
      <w:r w:rsidRPr="005C42CA">
        <w:rPr>
          <w:szCs w:val="28"/>
        </w:rPr>
        <w:t xml:space="preserve">В соответствии со ст. 7 Федерального Закона от 01.12.2014 г. № 386-ФЗ «О бюджете Фонда социального страхования Российской Федерации на 2015 год и на плановый период 2016 и 2017 годов» страхователи (организации) с численностью работающих до 100 человек, имеют право аккумулировать </w:t>
      </w:r>
      <w:r w:rsidRPr="005C42CA">
        <w:rPr>
          <w:szCs w:val="28"/>
        </w:rPr>
        <w:lastRenderedPageBreak/>
        <w:t xml:space="preserve">объем средств на финансовое обеспечение предупредительных мер за три последовательных календарных года, предшествующие текущему финансовому году.  </w:t>
      </w:r>
      <w:proofErr w:type="gramEnd"/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Механизм возврата 20 % сумм страховых взносов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 xml:space="preserve">    Страхователю (образовательной организации) необходимо до 1 августа текущего календарного года (из практики - лучше это сделать как можно раньше) обратиться в исполнительный орган Фонда социального страхования по месту своей регистрации и представить следующие документы: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1. Заявление о финансировании предупредительных мер в срок текущего календарного года.  К заявлению прилагаются следующие документы: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план финансирования предупредительных мер по сокращению производственного травматизма работников;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план мероприятий по улучшению условий и охраны труда;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-перечень профессий и должностей работников, нуждающихся в обеспечении средствами индивидуальной защиты;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  <w:r w:rsidRPr="005C42CA">
        <w:rPr>
          <w:szCs w:val="28"/>
        </w:rPr>
        <w:t>- справка, подтверждающая необходимые расходы на проведение специальной оценки условий труда.</w:t>
      </w:r>
    </w:p>
    <w:p w:rsidR="005C42CA" w:rsidRPr="005C42CA" w:rsidRDefault="005C42CA" w:rsidP="005C42CA">
      <w:pPr>
        <w:spacing w:after="0" w:line="276" w:lineRule="auto"/>
        <w:ind w:firstLine="709"/>
        <w:rPr>
          <w:szCs w:val="28"/>
        </w:rPr>
      </w:pPr>
    </w:p>
    <w:p w:rsidR="00091490" w:rsidRPr="00091490" w:rsidRDefault="00091490" w:rsidP="00091490">
      <w:pPr>
        <w:spacing w:after="0" w:line="276" w:lineRule="auto"/>
        <w:ind w:firstLine="709"/>
        <w:rPr>
          <w:szCs w:val="28"/>
        </w:rPr>
      </w:pPr>
    </w:p>
    <w:sectPr w:rsidR="00091490" w:rsidRPr="000914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14" w:rsidRDefault="005B3A14" w:rsidP="009B646A">
      <w:pPr>
        <w:spacing w:after="0" w:line="240" w:lineRule="auto"/>
      </w:pPr>
      <w:r>
        <w:separator/>
      </w:r>
    </w:p>
  </w:endnote>
  <w:endnote w:type="continuationSeparator" w:id="0">
    <w:p w:rsidR="005B3A14" w:rsidRDefault="005B3A14" w:rsidP="009B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63751"/>
      <w:docPartObj>
        <w:docPartGallery w:val="Page Numbers (Bottom of Page)"/>
        <w:docPartUnique/>
      </w:docPartObj>
    </w:sdtPr>
    <w:sdtEndPr/>
    <w:sdtContent>
      <w:p w:rsidR="009B646A" w:rsidRDefault="009B64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EA">
          <w:rPr>
            <w:noProof/>
          </w:rPr>
          <w:t>1</w:t>
        </w:r>
        <w:r>
          <w:fldChar w:fldCharType="end"/>
        </w:r>
      </w:p>
    </w:sdtContent>
  </w:sdt>
  <w:p w:rsidR="009B646A" w:rsidRDefault="009B6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14" w:rsidRDefault="005B3A14" w:rsidP="009B646A">
      <w:pPr>
        <w:spacing w:after="0" w:line="240" w:lineRule="auto"/>
      </w:pPr>
      <w:r>
        <w:separator/>
      </w:r>
    </w:p>
  </w:footnote>
  <w:footnote w:type="continuationSeparator" w:id="0">
    <w:p w:rsidR="005B3A14" w:rsidRDefault="005B3A14" w:rsidP="009B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A7"/>
    <w:rsid w:val="00034AB2"/>
    <w:rsid w:val="00091490"/>
    <w:rsid w:val="00102749"/>
    <w:rsid w:val="00105791"/>
    <w:rsid w:val="001661E5"/>
    <w:rsid w:val="00171636"/>
    <w:rsid w:val="001F7926"/>
    <w:rsid w:val="00263FE0"/>
    <w:rsid w:val="00270187"/>
    <w:rsid w:val="002E305C"/>
    <w:rsid w:val="0034627F"/>
    <w:rsid w:val="00376CEC"/>
    <w:rsid w:val="003A5188"/>
    <w:rsid w:val="003E6E38"/>
    <w:rsid w:val="00412469"/>
    <w:rsid w:val="004E0E76"/>
    <w:rsid w:val="00597A65"/>
    <w:rsid w:val="005B3A14"/>
    <w:rsid w:val="005C2604"/>
    <w:rsid w:val="005C42CA"/>
    <w:rsid w:val="0060333E"/>
    <w:rsid w:val="00627781"/>
    <w:rsid w:val="00647A15"/>
    <w:rsid w:val="006B66CD"/>
    <w:rsid w:val="006F7136"/>
    <w:rsid w:val="00702FAA"/>
    <w:rsid w:val="00717CCD"/>
    <w:rsid w:val="00765036"/>
    <w:rsid w:val="007727CD"/>
    <w:rsid w:val="007B246B"/>
    <w:rsid w:val="007C453F"/>
    <w:rsid w:val="007D36BE"/>
    <w:rsid w:val="007F3245"/>
    <w:rsid w:val="00833C93"/>
    <w:rsid w:val="008503BA"/>
    <w:rsid w:val="00853AC2"/>
    <w:rsid w:val="008D00DF"/>
    <w:rsid w:val="0096201C"/>
    <w:rsid w:val="009A0A34"/>
    <w:rsid w:val="009A3555"/>
    <w:rsid w:val="009B646A"/>
    <w:rsid w:val="009D213E"/>
    <w:rsid w:val="009D5326"/>
    <w:rsid w:val="009E6490"/>
    <w:rsid w:val="00A611AF"/>
    <w:rsid w:val="00AA6512"/>
    <w:rsid w:val="00AD0C02"/>
    <w:rsid w:val="00AD41F5"/>
    <w:rsid w:val="00AD72CF"/>
    <w:rsid w:val="00B34593"/>
    <w:rsid w:val="00B40572"/>
    <w:rsid w:val="00B8126F"/>
    <w:rsid w:val="00BB0EED"/>
    <w:rsid w:val="00BB29CF"/>
    <w:rsid w:val="00BC1DAA"/>
    <w:rsid w:val="00BE061F"/>
    <w:rsid w:val="00BE14EA"/>
    <w:rsid w:val="00C52DA4"/>
    <w:rsid w:val="00C9799A"/>
    <w:rsid w:val="00D017B4"/>
    <w:rsid w:val="00D02707"/>
    <w:rsid w:val="00D67DD4"/>
    <w:rsid w:val="00D762A7"/>
    <w:rsid w:val="00E033DF"/>
    <w:rsid w:val="00E12E09"/>
    <w:rsid w:val="00E219D7"/>
    <w:rsid w:val="00E224A5"/>
    <w:rsid w:val="00EA2455"/>
    <w:rsid w:val="00F03038"/>
    <w:rsid w:val="00F63E83"/>
    <w:rsid w:val="00F8405D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833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33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3C93"/>
  </w:style>
  <w:style w:type="character" w:customStyle="1" w:styleId="s3">
    <w:name w:val="s3"/>
    <w:basedOn w:val="a0"/>
    <w:rsid w:val="00833C93"/>
  </w:style>
  <w:style w:type="paragraph" w:styleId="a3">
    <w:name w:val="header"/>
    <w:basedOn w:val="a"/>
    <w:link w:val="a4"/>
    <w:uiPriority w:val="99"/>
    <w:unhideWhenUsed/>
    <w:rsid w:val="009B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46A"/>
  </w:style>
  <w:style w:type="paragraph" w:styleId="a5">
    <w:name w:val="footer"/>
    <w:basedOn w:val="a"/>
    <w:link w:val="a6"/>
    <w:uiPriority w:val="99"/>
    <w:unhideWhenUsed/>
    <w:rsid w:val="009B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833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33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3C93"/>
  </w:style>
  <w:style w:type="character" w:customStyle="1" w:styleId="s3">
    <w:name w:val="s3"/>
    <w:basedOn w:val="a0"/>
    <w:rsid w:val="00833C93"/>
  </w:style>
  <w:style w:type="paragraph" w:styleId="a3">
    <w:name w:val="header"/>
    <w:basedOn w:val="a"/>
    <w:link w:val="a4"/>
    <w:uiPriority w:val="99"/>
    <w:unhideWhenUsed/>
    <w:rsid w:val="009B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46A"/>
  </w:style>
  <w:style w:type="paragraph" w:styleId="a5">
    <w:name w:val="footer"/>
    <w:basedOn w:val="a"/>
    <w:link w:val="a6"/>
    <w:uiPriority w:val="99"/>
    <w:unhideWhenUsed/>
    <w:rsid w:val="009B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553C-C4BE-4C48-83C2-8B24B809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4</cp:lastModifiedBy>
  <cp:revision>4</cp:revision>
  <dcterms:created xsi:type="dcterms:W3CDTF">2016-11-03T07:53:00Z</dcterms:created>
  <dcterms:modified xsi:type="dcterms:W3CDTF">2016-11-03T07:53:00Z</dcterms:modified>
</cp:coreProperties>
</file>